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09" w:rsidRDefault="00380D33">
      <w:pPr>
        <w:pStyle w:val="22"/>
        <w:shd w:val="clear" w:color="auto" w:fill="auto"/>
        <w:spacing w:before="0" w:after="279"/>
        <w:ind w:left="40" w:firstLine="0"/>
      </w:pPr>
      <w:r>
        <w:t>УТВЕРЖДАЮ 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C75209" w:rsidRDefault="00380D33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-237490</wp:posOffset>
            </wp:positionH>
            <wp:positionV relativeFrom="margin">
              <wp:posOffset>1190625</wp:posOffset>
            </wp:positionV>
            <wp:extent cx="1865630" cy="845820"/>
            <wp:effectExtent l="0" t="0" r="0" b="0"/>
            <wp:wrapTight wrapText="bothSides">
              <wp:wrapPolygon edited="1">
                <wp:start x="12178" y="0"/>
                <wp:lineTo x="14767" y="0"/>
                <wp:lineTo x="14767" y="1410"/>
                <wp:lineTo x="21600" y="1410"/>
                <wp:lineTo x="21600" y="20902"/>
                <wp:lineTo x="4177" y="20902"/>
                <wp:lineTo x="4177" y="21600"/>
                <wp:lineTo x="0" y="21600"/>
                <wp:lineTo x="0" y="1410"/>
                <wp:lineTo x="12178" y="1410"/>
                <wp:lineTo x="12178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209" w:rsidRDefault="00E43AA1">
      <w:pPr>
        <w:pStyle w:val="22"/>
        <w:framePr w:h="250" w:vSpace="642" w:wrap="around" w:vAnchor="text" w:hAnchor="margin" w:x="2451" w:y="877"/>
        <w:shd w:val="clear" w:color="auto" w:fill="auto"/>
        <w:spacing w:before="0" w:after="0" w:line="250" w:lineRule="exact"/>
        <w:ind w:left="100" w:firstLine="0"/>
        <w:jc w:val="left"/>
      </w:pPr>
      <w:r>
        <w:rPr>
          <w:lang w:val="ru-RU"/>
        </w:rPr>
        <w:t>22.02.</w:t>
      </w:r>
      <w:r w:rsidR="00380D33">
        <w:t>2017 г.</w:t>
      </w:r>
    </w:p>
    <w:p w:rsidR="00C75209" w:rsidRDefault="00380D33" w:rsidP="00E43AA1">
      <w:pPr>
        <w:pStyle w:val="22"/>
        <w:shd w:val="clear" w:color="auto" w:fill="auto"/>
        <w:spacing w:before="0" w:after="0" w:line="250" w:lineRule="exact"/>
        <w:ind w:left="40" w:firstLine="0"/>
        <w:jc w:val="right"/>
        <w:sectPr w:rsidR="00C75209">
          <w:footerReference w:type="default" r:id="rId8"/>
          <w:type w:val="continuous"/>
          <w:pgSz w:w="11905" w:h="16837"/>
          <w:pgMar w:top="815" w:right="689" w:bottom="1573" w:left="6939" w:header="0" w:footer="3" w:gutter="0"/>
          <w:pgNumType w:start="113"/>
          <w:cols w:space="720"/>
          <w:noEndnote/>
          <w:docGrid w:linePitch="360"/>
        </w:sectPr>
      </w:pPr>
      <w:r>
        <w:t>В.А. Пучков</w:t>
      </w:r>
    </w:p>
    <w:p w:rsidR="00C75209" w:rsidRDefault="00380D33">
      <w:pPr>
        <w:rPr>
          <w:sz w:val="2"/>
          <w:szCs w:val="2"/>
        </w:rPr>
        <w:sectPr w:rsidR="00C7520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43AA1" w:rsidRDefault="00E43AA1">
      <w:pPr>
        <w:pStyle w:val="22"/>
        <w:shd w:val="clear" w:color="auto" w:fill="auto"/>
        <w:spacing w:before="0" w:after="0"/>
        <w:ind w:left="40" w:firstLine="0"/>
        <w:rPr>
          <w:lang w:val="ru-RU"/>
        </w:rPr>
      </w:pPr>
    </w:p>
    <w:p w:rsidR="00E43AA1" w:rsidRDefault="00E43AA1">
      <w:pPr>
        <w:pStyle w:val="22"/>
        <w:shd w:val="clear" w:color="auto" w:fill="auto"/>
        <w:spacing w:before="0" w:after="0"/>
        <w:ind w:left="40" w:firstLine="0"/>
        <w:rPr>
          <w:lang w:val="ru-RU"/>
        </w:rPr>
      </w:pPr>
    </w:p>
    <w:p w:rsidR="00E43AA1" w:rsidRDefault="00380D33">
      <w:pPr>
        <w:pStyle w:val="22"/>
        <w:shd w:val="clear" w:color="auto" w:fill="auto"/>
        <w:spacing w:before="0" w:after="0"/>
        <w:ind w:left="40" w:firstLine="0"/>
        <w:rPr>
          <w:lang w:val="ru-RU"/>
        </w:rPr>
      </w:pPr>
      <w:r>
        <w:t xml:space="preserve">Примерная программа </w:t>
      </w:r>
    </w:p>
    <w:p w:rsidR="00E43AA1" w:rsidRDefault="00380D33" w:rsidP="00E43AA1">
      <w:pPr>
        <w:pStyle w:val="22"/>
        <w:shd w:val="clear" w:color="auto" w:fill="auto"/>
        <w:spacing w:before="0" w:after="0"/>
        <w:ind w:left="40" w:firstLine="0"/>
        <w:rPr>
          <w:lang w:val="ru-RU"/>
        </w:rPr>
      </w:pPr>
      <w:r>
        <w:t xml:space="preserve">курсового обучения работающего населения </w:t>
      </w:r>
    </w:p>
    <w:p w:rsidR="00C75209" w:rsidRDefault="00380D33" w:rsidP="00E43AA1">
      <w:pPr>
        <w:pStyle w:val="22"/>
        <w:shd w:val="clear" w:color="auto" w:fill="auto"/>
        <w:spacing w:before="0" w:after="0"/>
        <w:ind w:left="40" w:firstLine="0"/>
      </w:pPr>
      <w:r>
        <w:t>в области гражданской обороны и защиты</w:t>
      </w:r>
      <w:r w:rsidR="00E43AA1">
        <w:rPr>
          <w:lang w:val="ru-RU"/>
        </w:rPr>
        <w:t xml:space="preserve"> </w:t>
      </w:r>
      <w:r>
        <w:t>от чрезвычайных ситуаций</w:t>
      </w:r>
    </w:p>
    <w:p w:rsidR="00E43AA1" w:rsidRDefault="00E43AA1">
      <w:pPr>
        <w:pStyle w:val="22"/>
        <w:shd w:val="clear" w:color="auto" w:fill="auto"/>
        <w:spacing w:before="0" w:after="255" w:line="250" w:lineRule="exact"/>
        <w:ind w:left="3400" w:firstLine="0"/>
        <w:jc w:val="left"/>
        <w:rPr>
          <w:lang w:val="ru-RU"/>
        </w:rPr>
      </w:pPr>
    </w:p>
    <w:p w:rsidR="00C75209" w:rsidRDefault="00380D33">
      <w:pPr>
        <w:pStyle w:val="22"/>
        <w:shd w:val="clear" w:color="auto" w:fill="auto"/>
        <w:spacing w:before="0" w:after="255" w:line="250" w:lineRule="exact"/>
        <w:ind w:left="3400" w:firstLine="0"/>
        <w:jc w:val="left"/>
      </w:pPr>
      <w:r>
        <w:t>I ОБЩИЕ ПОЛОЖЕНИЯ</w:t>
      </w:r>
    </w:p>
    <w:p w:rsidR="00C75209" w:rsidRDefault="00380D33">
      <w:pPr>
        <w:pStyle w:val="1"/>
        <w:shd w:val="clear" w:color="auto" w:fill="auto"/>
        <w:spacing w:before="0"/>
        <w:ind w:left="20" w:right="20" w:firstLine="680"/>
      </w:pPr>
      <w:proofErr w:type="gramStart"/>
      <w:r>
        <w:t xml:space="preserve">Курсовое обучение организуется на основании требований федеральных законов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характера», </w:t>
      </w:r>
      <w:r>
        <w:t>от 30 декабря 2001 г. № 197-ФЗ «Трудовой кодекс Российской Федерации», постановлений Правительства РФ от 4 сентября 2003 г. № 547«О подготовке населения в области защиты</w:t>
      </w:r>
      <w:proofErr w:type="gramEnd"/>
      <w:r>
        <w:t xml:space="preserve"> от чрезвычайных ситуаций природного и техногенного характера», от 2 ноября 2000 г. № 8</w:t>
      </w:r>
      <w:r>
        <w:t xml:space="preserve">41 «Об утверждении Положения об организации под готов </w:t>
      </w:r>
      <w:proofErr w:type="spellStart"/>
      <w:r>
        <w:rPr>
          <w:rStyle w:val="-1pt"/>
        </w:rPr>
        <w:t>геи</w:t>
      </w:r>
      <w:proofErr w:type="spellEnd"/>
      <w:r>
        <w:t xml:space="preserve"> населения в области гражданской обороны».</w:t>
      </w:r>
    </w:p>
    <w:p w:rsidR="00C75209" w:rsidRDefault="00380D33">
      <w:pPr>
        <w:pStyle w:val="1"/>
        <w:shd w:val="clear" w:color="auto" w:fill="auto"/>
        <w:spacing w:before="0"/>
        <w:ind w:left="20" w:right="20" w:firstLine="680"/>
      </w:pPr>
      <w:proofErr w:type="gramStart"/>
      <w: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</w:t>
      </w:r>
      <w:r>
        <w:t>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</w:t>
      </w:r>
      <w:r>
        <w:t>ствие этих конфликтов (далее - ЧС и военных</w:t>
      </w:r>
      <w:proofErr w:type="gramEnd"/>
      <w:r>
        <w:t xml:space="preserve"> </w:t>
      </w:r>
      <w:proofErr w:type="gramStart"/>
      <w:r>
        <w:t>конфликтах</w:t>
      </w:r>
      <w:proofErr w:type="gramEnd"/>
      <w:r>
        <w:t xml:space="preserve">), а </w:t>
      </w:r>
      <w:proofErr w:type="spellStart"/>
      <w:r>
        <w:t>таюке</w:t>
      </w:r>
      <w:proofErr w:type="spellEnd"/>
      <w:r>
        <w:t xml:space="preserve"> выполнения возлагаемых на них обязанностей в области ГО и защиты от ЧС.</w:t>
      </w:r>
    </w:p>
    <w:p w:rsidR="00C75209" w:rsidRDefault="00380D33">
      <w:pPr>
        <w:pStyle w:val="1"/>
        <w:shd w:val="clear" w:color="auto" w:fill="auto"/>
        <w:spacing w:before="0"/>
        <w:ind w:left="20" w:right="20" w:firstLine="680"/>
      </w:pPr>
      <w:r>
        <w:t>Примерная программа курсового обучения работающего населения в области ГО и защиты от ЧС (далее - примерная программа к</w:t>
      </w:r>
      <w:r>
        <w:t>урсового обучения работающего населения):</w:t>
      </w:r>
    </w:p>
    <w:p w:rsidR="00C75209" w:rsidRDefault="00380D33">
      <w:pPr>
        <w:pStyle w:val="1"/>
        <w:shd w:val="clear" w:color="auto" w:fill="auto"/>
        <w:spacing w:before="0"/>
        <w:ind w:left="20" w:right="20" w:firstLine="680"/>
      </w:pPr>
      <w: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 правовых форм и форм собств</w:t>
      </w:r>
      <w:r>
        <w:t>енности (далее - работающее население);</w:t>
      </w:r>
    </w:p>
    <w:p w:rsidR="00C75209" w:rsidRDefault="00380D33">
      <w:pPr>
        <w:pStyle w:val="1"/>
        <w:shd w:val="clear" w:color="auto" w:fill="auto"/>
        <w:spacing w:before="0"/>
        <w:ind w:left="20" w:right="20" w:firstLine="680"/>
      </w:pPr>
      <w:r>
        <w:t>устанавливает требования к уровню знаний и умений работников организаций, прошедших курсовое обучение;</w:t>
      </w:r>
      <w:r>
        <w:br w:type="page"/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lastRenderedPageBreak/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C75209" w:rsidRDefault="00380D33">
      <w:pPr>
        <w:pStyle w:val="1"/>
        <w:shd w:val="clear" w:color="auto" w:fill="auto"/>
        <w:spacing w:before="0"/>
        <w:ind w:left="20" w:firstLine="740"/>
      </w:pPr>
      <w:r>
        <w:t>Основными задач</w:t>
      </w:r>
      <w:r>
        <w:t>ами обучения являются: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 xml:space="preserve">усвоение поражающих факторов источников ЧС, характерных для места расположения организации, </w:t>
      </w:r>
      <w:proofErr w:type="spellStart"/>
      <w:r>
        <w:t>атаюке</w:t>
      </w:r>
      <w:proofErr w:type="spellEnd"/>
      <w:r>
        <w:t xml:space="preserve"> различных видов оружия;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>изучение способов защиты от опасностей, возникающих при ЧС и военных конфликтах;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>изучение порядка и последоват</w:t>
      </w:r>
      <w:r>
        <w:t>ельности действий по сигналу «ВНИМАНИЕ ВСЕМ!»;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  <w:jc w:val="left"/>
      </w:pPr>
      <w:r>
        <w:t>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>освоение практического применения полученных знаний в интересах обеспечени</w:t>
      </w:r>
      <w:r>
        <w:t>я безопасности жизнедеятельности;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  <w:jc w:val="left"/>
      </w:pPr>
      <w:r>
        <w:t xml:space="preserve">Основными принципами курсового обучения являются: учить </w:t>
      </w:r>
      <w:r>
        <w:t>работников организации тому, что необходимо в условиях угрозы и возникновения опасностей при ЧС и военных конфликтах;</w:t>
      </w:r>
    </w:p>
    <w:p w:rsidR="00C75209" w:rsidRDefault="00380D33">
      <w:pPr>
        <w:pStyle w:val="1"/>
        <w:shd w:val="clear" w:color="auto" w:fill="auto"/>
        <w:spacing w:before="0"/>
        <w:ind w:left="740" w:right="40" w:firstLine="0"/>
        <w:jc w:val="left"/>
      </w:pPr>
      <w:proofErr w:type="gramStart"/>
      <w:r>
        <w:t>наглядность и максимальное приближение к реальной обстановке; умелое сочетание различных форм и методов обучения; системность и методическ</w:t>
      </w:r>
      <w:r>
        <w:t>ая последовательность обучения</w:t>
      </w:r>
      <w:r>
        <w:rPr>
          <w:rStyle w:val="a7"/>
        </w:rPr>
        <w:t xml:space="preserve"> («от простого к сложному, от известного к неизвестному»); </w:t>
      </w:r>
      <w:r>
        <w:t>сознательность и активность обучения; доступность обучения.</w:t>
      </w:r>
      <w:proofErr w:type="gramEnd"/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</w:t>
      </w:r>
      <w:r>
        <w:t>еские и практические.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>Основной формой теоретических занятий при обучении работающего населения является</w:t>
      </w:r>
      <w:r>
        <w:rPr>
          <w:rStyle w:val="a7"/>
        </w:rPr>
        <w:t xml:space="preserve"> беседа.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rPr>
          <w:rStyle w:val="a7"/>
        </w:rPr>
        <w:t>Беседа -</w:t>
      </w:r>
      <w:r>
        <w:t xml:space="preserve"> это вопросно-ответный метод организации и осуществления процесса обучения работающего населения в области ГО и ЧС. Он представляет собо</w:t>
      </w:r>
      <w:r>
        <w:t>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>В ходе беседы руководитель занятия, с использованием современных обучающих программ, видеофильмов, плакатов и д</w:t>
      </w:r>
      <w:r>
        <w:t>ругих наглядных пособий, передает знания обучаемым по наиболее важным и сложным вопросам.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t>Основу обучения работающего населения составляет проведение практических занятий</w:t>
      </w:r>
      <w:r>
        <w:rPr>
          <w:rStyle w:val="a7"/>
        </w:rPr>
        <w:t xml:space="preserve"> (тренировки и комплексные занятия).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rPr>
          <w:rStyle w:val="a7"/>
        </w:rPr>
        <w:t>Тренировка</w:t>
      </w:r>
      <w:r>
        <w:t xml:space="preserve"> - проводится с целью выработки, поддер</w:t>
      </w:r>
      <w:r>
        <w:t>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C75209" w:rsidRDefault="00380D33">
      <w:pPr>
        <w:pStyle w:val="1"/>
        <w:shd w:val="clear" w:color="auto" w:fill="auto"/>
        <w:spacing w:before="0"/>
        <w:ind w:left="20" w:right="40" w:firstLine="740"/>
      </w:pPr>
      <w:r>
        <w:rPr>
          <w:rStyle w:val="a7"/>
        </w:rPr>
        <w:t>Комплексное занятие</w:t>
      </w:r>
      <w:r>
        <w:t xml:space="preserve"> - основной вид практической подго</w:t>
      </w:r>
      <w:r>
        <w:t>товки работников организации по действиям в различных условиях обстановки.</w:t>
      </w:r>
    </w:p>
    <w:p w:rsidR="00C75209" w:rsidRDefault="00380D33">
      <w:pPr>
        <w:pStyle w:val="1"/>
        <w:shd w:val="clear" w:color="auto" w:fill="auto"/>
        <w:spacing w:before="0"/>
        <w:ind w:left="20" w:firstLine="740"/>
      </w:pPr>
      <w: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C75209" w:rsidRDefault="00380D33">
      <w:pPr>
        <w:pStyle w:val="1"/>
        <w:shd w:val="clear" w:color="auto" w:fill="auto"/>
        <w:spacing w:before="0"/>
        <w:ind w:left="20" w:right="40" w:firstLine="900"/>
      </w:pPr>
      <w:r>
        <w:t xml:space="preserve">На комплексном занятии практические действия обучаемые отрабатывают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 xml:space="preserve">, выдаваемым руководителем занятия. При необходимости </w:t>
      </w:r>
      <w:r>
        <w:lastRenderedPageBreak/>
        <w:t>руководитель занятия может объяснять и показывать правильный порядок выполнения тех или иных приемов и дейст</w:t>
      </w:r>
      <w:r>
        <w:t>вий перед началом их отработки или после.</w:t>
      </w:r>
    </w:p>
    <w:p w:rsidR="00C75209" w:rsidRDefault="00380D33">
      <w:pPr>
        <w:pStyle w:val="1"/>
        <w:shd w:val="clear" w:color="auto" w:fill="auto"/>
        <w:spacing w:before="0" w:after="1"/>
        <w:ind w:left="20" w:right="40" w:firstLine="900"/>
      </w:pPr>
      <w: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C75209" w:rsidRDefault="00380D33">
      <w:pPr>
        <w:pStyle w:val="24"/>
        <w:keepNext/>
        <w:keepLines/>
        <w:shd w:val="clear" w:color="auto" w:fill="auto"/>
        <w:spacing w:before="0" w:after="0" w:line="598" w:lineRule="exact"/>
        <w:ind w:left="20"/>
        <w:jc w:val="center"/>
      </w:pPr>
      <w:bookmarkStart w:id="0" w:name="bookmark0"/>
      <w:r>
        <w:t>П. ОРГАНИЗАЦИЯ КУРСОВОГО ОБУЧЕН</w:t>
      </w:r>
      <w:r>
        <w:t>ИЯ Порядок и последовательность проведения курсового обучения.</w:t>
      </w:r>
      <w:bookmarkEnd w:id="0"/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</w:t>
      </w:r>
      <w:r>
        <w:t>его населения, планируется и проводится в организациях ежегодно, в объеме не менее 16 часов.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Для проведения занятий прик</w:t>
      </w:r>
      <w:r>
        <w:t>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Для проведения занятий привлекается руководящий состав, инже</w:t>
      </w:r>
      <w:r>
        <w:t xml:space="preserve">нерно- 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</w:t>
      </w:r>
      <w:r>
        <w:t xml:space="preserve">ЧС и (или) ГО, а </w:t>
      </w:r>
      <w:proofErr w:type="spellStart"/>
      <w:r>
        <w:t>таюке</w:t>
      </w:r>
      <w:proofErr w:type="spellEnd"/>
      <w:r>
        <w:t xml:space="preserve">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При проведении практических занятий, теоретический материал, необходимый для правильного понимания и выпол</w:t>
      </w:r>
      <w:r>
        <w:t>нения практических приемов и действий, рассматривается путем рассказа или опроса обучаемых в минимальном объеме.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Занятий проводятся в учебных классах и на учебных площадках. Занятия по темам 4 и 5 проводятся в обстановке повседневной трудовой деятельности.</w:t>
      </w:r>
      <w:r>
        <w:t xml:space="preserve"> Они должны прививать навыки по действиям работников организации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</w:t>
      </w:r>
      <w:r>
        <w:t>условиях исполнения ими своих должностных обязанностей.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C75209" w:rsidRDefault="00380D33">
      <w:pPr>
        <w:pStyle w:val="24"/>
        <w:keepNext/>
        <w:keepLines/>
        <w:shd w:val="clear" w:color="auto" w:fill="auto"/>
        <w:spacing w:before="0" w:after="258" w:line="250" w:lineRule="exact"/>
        <w:ind w:left="2180"/>
      </w:pPr>
      <w:bookmarkStart w:id="1" w:name="bookmark1"/>
      <w:r>
        <w:t xml:space="preserve">Руководство </w:t>
      </w:r>
      <w:r>
        <w:t>обучением и учет результатов.</w:t>
      </w:r>
      <w:bookmarkEnd w:id="1"/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Для достижения поставленных целей в руководстве обучением необходимо: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качественное планирование учебного процесса;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руководителей занятий, ходом курсового обучения в учебных группах и оказание действенной помощи руков</w:t>
      </w:r>
      <w:r>
        <w:t>одителям занятий;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изучение, обобщение и внедрение передового опыта в организации проведения занятий;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lastRenderedPageBreak/>
        <w:t>эффективное использование учебных объектов и средств обеспечения учебного процесса;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постоянное совершенствование учебно-материальной базы.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Руководителям ор</w:t>
      </w:r>
      <w:r>
        <w:t>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</w:t>
      </w:r>
      <w:r>
        <w:t>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Руководители занятий должны предусматривать максимальное использование учебного оборудования и</w:t>
      </w:r>
      <w:r>
        <w:t xml:space="preserve"> средств обеспечения учебного процесса.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proofErr w:type="gramStart"/>
      <w:r>
        <w:t>Контроль за</w:t>
      </w:r>
      <w:proofErr w:type="gramEnd"/>
      <w: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В целях осуществления регистрации количественных и качественных показателей в</w:t>
      </w:r>
      <w:r>
        <w:t>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Учет включает в себя с</w:t>
      </w:r>
      <w:r>
        <w:t>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Учёт проведения занятий, в соответствии с тематическим планом и расписанием</w:t>
      </w:r>
      <w:r>
        <w:t xml:space="preserve"> занятий, и присутствия на них обучающихся осуществляют руководители занятия в журналах, определенных Рекомендациями по организации и проведению курсового обучения в области ГО и защиты от ЧС.</w:t>
      </w:r>
    </w:p>
    <w:p w:rsidR="00C75209" w:rsidRDefault="00380D33">
      <w:pPr>
        <w:pStyle w:val="1"/>
        <w:shd w:val="clear" w:color="auto" w:fill="auto"/>
        <w:spacing w:before="0" w:after="279"/>
        <w:ind w:left="20" w:right="20" w:firstLine="720"/>
      </w:pPr>
      <w:r>
        <w:t>Журналы ведутся на каждую учебную группу и хранятся в течение г</w:t>
      </w:r>
      <w:r>
        <w:t>ода после завершения обучения.</w:t>
      </w:r>
    </w:p>
    <w:p w:rsidR="00C75209" w:rsidRDefault="00380D33">
      <w:pPr>
        <w:pStyle w:val="24"/>
        <w:keepNext/>
        <w:keepLines/>
        <w:shd w:val="clear" w:color="auto" w:fill="auto"/>
        <w:spacing w:before="0" w:after="255" w:line="250" w:lineRule="exact"/>
        <w:ind w:left="1360"/>
      </w:pPr>
      <w:bookmarkStart w:id="2" w:name="bookmark2"/>
      <w:r>
        <w:t>Мероприятия по обеспечению требований безопасности.</w:t>
      </w:r>
      <w:bookmarkEnd w:id="2"/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</w:t>
      </w:r>
      <w:r>
        <w:t>я, снаряжения и инструментов.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</w:t>
      </w:r>
      <w:r>
        <w:t>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 xml:space="preserve"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</w:t>
      </w:r>
      <w:r>
        <w:t>их выполнения.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Обучаемые, не усвоившие требования безопасности, к занятиям не допускаются.</w:t>
      </w:r>
    </w:p>
    <w:p w:rsidR="00C75209" w:rsidRDefault="00380D33">
      <w:pPr>
        <w:pStyle w:val="1"/>
        <w:shd w:val="clear" w:color="auto" w:fill="auto"/>
        <w:spacing w:before="0" w:after="279"/>
        <w:ind w:left="20" w:right="20" w:firstLine="700"/>
      </w:pPr>
      <w:r>
        <w:t>Особое внимание пр</w:t>
      </w:r>
      <w:r>
        <w:t>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C75209" w:rsidRDefault="00380D33">
      <w:pPr>
        <w:pStyle w:val="120"/>
        <w:keepNext/>
        <w:keepLines/>
        <w:shd w:val="clear" w:color="auto" w:fill="auto"/>
        <w:spacing w:before="0" w:after="255" w:line="250" w:lineRule="exact"/>
        <w:ind w:left="1600"/>
        <w:jc w:val="left"/>
      </w:pPr>
      <w:bookmarkStart w:id="3" w:name="bookmark3"/>
      <w:r>
        <w:lastRenderedPageBreak/>
        <w:t>III ПЛАНИРУЕМЫЕ РЕЗУЛЬТАТЫ ОБУЧЕНИЯ</w:t>
      </w:r>
      <w:bookmarkEnd w:id="3"/>
    </w:p>
    <w:p w:rsidR="00C75209" w:rsidRDefault="00380D33">
      <w:pPr>
        <w:pStyle w:val="1"/>
        <w:shd w:val="clear" w:color="auto" w:fill="auto"/>
        <w:spacing w:before="0"/>
        <w:ind w:left="20" w:right="20" w:firstLine="700"/>
        <w:jc w:val="left"/>
      </w:pPr>
      <w:r>
        <w:t>Работники организации, прошедшие обучение в соответствии с настоящей</w:t>
      </w:r>
      <w:r>
        <w:t xml:space="preserve"> примерной программой курсового обучения работающего населения, должны: </w:t>
      </w:r>
      <w:r>
        <w:rPr>
          <w:rStyle w:val="a7"/>
        </w:rPr>
        <w:t>знать: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способы и средства защиты от опасност</w:t>
      </w:r>
      <w:r>
        <w:t>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  <w:jc w:val="left"/>
      </w:pPr>
      <w:r>
        <w:t>места расположения средств индивидуальной и коллективной защиты; места расположения перви</w:t>
      </w:r>
      <w:r>
        <w:t>чных средств пожаротушения, имеющихся в организации;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C75209" w:rsidRDefault="00380D33">
      <w:pPr>
        <w:pStyle w:val="1"/>
        <w:shd w:val="clear" w:color="auto" w:fill="auto"/>
        <w:spacing w:before="0" w:after="240"/>
        <w:ind w:left="20" w:right="20" w:firstLine="700"/>
      </w:pPr>
      <w:r>
        <w:t>правила действий по обеспечению личной б</w:t>
      </w:r>
      <w:r>
        <w:t>езопасности в местах массового скопления людей, при пожаре, на водных объектах, в походе и на природе;</w:t>
      </w:r>
    </w:p>
    <w:p w:rsidR="00C75209" w:rsidRDefault="00380D33">
      <w:pPr>
        <w:pStyle w:val="30"/>
        <w:shd w:val="clear" w:color="auto" w:fill="auto"/>
        <w:ind w:left="20" w:firstLine="700"/>
      </w:pPr>
      <w:r>
        <w:t>уметь: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:rsidR="00C75209" w:rsidRDefault="00380D33">
      <w:pPr>
        <w:pStyle w:val="1"/>
        <w:shd w:val="clear" w:color="auto" w:fill="auto"/>
        <w:spacing w:before="0"/>
        <w:ind w:left="720" w:right="1120" w:firstLine="0"/>
        <w:jc w:val="left"/>
      </w:pPr>
      <w:r>
        <w:t>пользоваться средствами индивидуальной и коллективной защиты; проводить частичную санитарную обр</w:t>
      </w:r>
      <w:r>
        <w:t>аботку;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практически выполнять мероприятия по реализации основных способов защиты;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пользоваться первичными средствами пожаротушения, имеющимися в организации;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оказывать первую помощь в неотложных ситуациях.</w:t>
      </w:r>
    </w:p>
    <w:p w:rsidR="00C75209" w:rsidRDefault="00380D33">
      <w:pPr>
        <w:pStyle w:val="120"/>
        <w:keepNext/>
        <w:keepLines/>
        <w:shd w:val="clear" w:color="auto" w:fill="auto"/>
        <w:spacing w:before="0" w:after="310" w:line="250" w:lineRule="exact"/>
        <w:ind w:left="2980"/>
        <w:jc w:val="left"/>
      </w:pPr>
      <w:bookmarkStart w:id="4" w:name="bookmark4"/>
      <w:r>
        <w:lastRenderedPageBreak/>
        <w:t>IV. ТЕМАТИЧЕСКИЙ ПЛАН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527"/>
        <w:gridCol w:w="2120"/>
      </w:tblGrid>
      <w:tr w:rsidR="00C7520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280" w:firstLine="0"/>
              <w:jc w:val="right"/>
            </w:pPr>
            <w:r>
              <w:t>№№ тем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60" w:firstLine="0"/>
              <w:jc w:val="left"/>
            </w:pPr>
            <w:r>
              <w:t>Наименование тем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Вид занятия</w:t>
            </w:r>
          </w:p>
        </w:tc>
      </w:tr>
      <w:tr w:rsidR="00C75209">
        <w:tblPrEx>
          <w:tblCellMar>
            <w:top w:w="0" w:type="dxa"/>
            <w:bottom w:w="0" w:type="dxa"/>
          </w:tblCellMar>
        </w:tblPrEx>
        <w:trPr>
          <w:trHeight w:val="15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 w:firstLine="0"/>
              <w:jc w:val="right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Беседа</w:t>
            </w:r>
          </w:p>
        </w:tc>
      </w:tr>
      <w:tr w:rsidR="00C75209">
        <w:tblPrEx>
          <w:tblCellMar>
            <w:top w:w="0" w:type="dxa"/>
            <w:bottom w:w="0" w:type="dxa"/>
          </w:tblCellMar>
        </w:tblPrEx>
        <w:trPr>
          <w:trHeight w:val="15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 w:firstLine="0"/>
              <w:jc w:val="right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Беседа</w:t>
            </w:r>
          </w:p>
        </w:tc>
      </w:tr>
      <w:tr w:rsidR="00C75209">
        <w:tblPrEx>
          <w:tblCellMar>
            <w:top w:w="0" w:type="dxa"/>
            <w:bottom w:w="0" w:type="dxa"/>
          </w:tblCellMar>
        </w:tblPrEx>
        <w:trPr>
          <w:trHeight w:val="107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 w:firstLine="0"/>
              <w:jc w:val="right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Тренировка</w:t>
            </w:r>
          </w:p>
        </w:tc>
      </w:tr>
      <w:tr w:rsidR="00C75209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 w:firstLine="0"/>
              <w:jc w:val="right"/>
            </w:pPr>
            <w: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Комплексное занятие</w:t>
            </w:r>
          </w:p>
        </w:tc>
      </w:tr>
      <w:tr w:rsidR="00C75209">
        <w:tblPrEx>
          <w:tblCellMar>
            <w:top w:w="0" w:type="dxa"/>
            <w:bottom w:w="0" w:type="dxa"/>
          </w:tblCellMar>
        </w:tblPrEx>
        <w:trPr>
          <w:trHeight w:val="15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 w:firstLine="0"/>
              <w:jc w:val="right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95" w:lineRule="exact"/>
              <w:ind w:firstLine="0"/>
            </w:pPr>
            <w: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t>Комплексное занятие</w:t>
            </w:r>
          </w:p>
        </w:tc>
      </w:tr>
      <w:tr w:rsidR="00C75209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 w:firstLine="0"/>
              <w:jc w:val="right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Оказание первой помощи.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Тренировка</w:t>
            </w:r>
          </w:p>
        </w:tc>
      </w:tr>
      <w:tr w:rsidR="00C75209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 w:firstLine="0"/>
              <w:jc w:val="right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Беседа</w:t>
            </w:r>
          </w:p>
        </w:tc>
      </w:tr>
      <w:tr w:rsidR="00C75209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Pr="00713C5B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  <w:rPr>
                <w:b/>
              </w:rPr>
            </w:pPr>
            <w:r w:rsidRPr="00713C5B">
              <w:rPr>
                <w:b/>
              </w:rPr>
              <w:t>Общее количество часов: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09" w:rsidRPr="00713C5B" w:rsidRDefault="00380D3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713C5B">
              <w:rPr>
                <w:b/>
              </w:rPr>
              <w:t>16</w:t>
            </w:r>
          </w:p>
        </w:tc>
      </w:tr>
    </w:tbl>
    <w:p w:rsidR="00C75209" w:rsidRDefault="00C75209">
      <w:pPr>
        <w:rPr>
          <w:sz w:val="2"/>
          <w:szCs w:val="2"/>
        </w:rPr>
      </w:pPr>
    </w:p>
    <w:p w:rsidR="00C75209" w:rsidRDefault="00380D33">
      <w:pPr>
        <w:pStyle w:val="22"/>
        <w:shd w:val="clear" w:color="auto" w:fill="auto"/>
        <w:spacing w:before="0" w:after="261" w:line="250" w:lineRule="exact"/>
        <w:ind w:left="2600" w:firstLine="0"/>
        <w:jc w:val="left"/>
      </w:pPr>
      <w:r>
        <w:t>V. СОДЕРЖАНИЕ ТЕМ ЗАНЯТИЙ</w:t>
      </w:r>
    </w:p>
    <w:p w:rsidR="00C75209" w:rsidRDefault="00380D33">
      <w:pPr>
        <w:pStyle w:val="750"/>
        <w:shd w:val="clear" w:color="auto" w:fill="auto"/>
        <w:spacing w:before="0"/>
        <w:ind w:left="20" w:right="40"/>
      </w:pPr>
      <w: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right="40" w:firstLine="700"/>
      </w:pPr>
      <w:r>
        <w:t>ЧС, характерные для мест расположения и производственной д</w:t>
      </w:r>
      <w:r>
        <w:t>еятельности организации, присущие им опасности и возможные последствия их возникновения.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right="40" w:firstLine="700"/>
      </w:pPr>
      <w:r>
        <w:t>Потенциально опасные объекты, расположенные на территории организации и муниципального образования.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firstLine="700"/>
      </w:pPr>
      <w:r>
        <w:t>Возможные ЧС техногенного характера при авариях и катастрофах на ни</w:t>
      </w:r>
      <w:r>
        <w:t>х.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right="40" w:firstLine="700"/>
      </w:pPr>
      <w:r>
        <w:t>Поражающие факторы ядерного, химического, биологического и обычного оружия.</w:t>
      </w:r>
    </w:p>
    <w:p w:rsidR="00C75209" w:rsidRDefault="00380D33">
      <w:pPr>
        <w:pStyle w:val="1"/>
        <w:shd w:val="clear" w:color="auto" w:fill="auto"/>
        <w:spacing w:before="0" w:after="237" w:line="295" w:lineRule="exact"/>
        <w:ind w:left="20" w:right="40" w:firstLine="700"/>
      </w:pPr>
      <w:r>
        <w:t>Основные способы защиты работников от опасностей, возникающих при ЧС и военных конфликтах.</w:t>
      </w:r>
    </w:p>
    <w:p w:rsidR="00C75209" w:rsidRDefault="00380D33">
      <w:pPr>
        <w:pStyle w:val="750"/>
        <w:shd w:val="clear" w:color="auto" w:fill="auto"/>
        <w:spacing w:before="0" w:line="299" w:lineRule="exact"/>
        <w:ind w:left="20" w:right="40"/>
      </w:pPr>
      <w:r>
        <w:lastRenderedPageBreak/>
        <w:t>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</w:t>
      </w:r>
      <w:r>
        <w:t>ния и действий работников организации по ним.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Порядок оповещения работников организации и доведения сигнала «ВНИМАНИЕ ВСЕМ!» с информацией:</w:t>
      </w:r>
    </w:p>
    <w:p w:rsidR="00C75209" w:rsidRDefault="00380D33">
      <w:pPr>
        <w:pStyle w:val="1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left="20" w:firstLine="700"/>
      </w:pPr>
      <w:r>
        <w:t>о воздушной тревоге;</w:t>
      </w:r>
    </w:p>
    <w:p w:rsidR="00C75209" w:rsidRDefault="00380D33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firstLine="700"/>
      </w:pPr>
      <w:r>
        <w:t>химической тревоге;</w:t>
      </w:r>
    </w:p>
    <w:p w:rsidR="00C75209" w:rsidRDefault="00380D33">
      <w:pPr>
        <w:pStyle w:val="1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left="20" w:firstLine="700"/>
      </w:pPr>
      <w:r>
        <w:t>о радиационной опасности;</w:t>
      </w:r>
    </w:p>
    <w:p w:rsidR="00C75209" w:rsidRDefault="00380D33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firstLine="700"/>
      </w:pPr>
      <w:r>
        <w:t>об угрозе катастрофического затопления;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Порядок д</w:t>
      </w:r>
      <w:r>
        <w:t>ействия работников организаций при получении сигнала «ВНИМАНИЕ ВСЕМ!» в рабочее время.</w:t>
      </w:r>
    </w:p>
    <w:p w:rsidR="00C75209" w:rsidRDefault="00380D33">
      <w:pPr>
        <w:pStyle w:val="1"/>
        <w:shd w:val="clear" w:color="auto" w:fill="auto"/>
        <w:spacing w:before="0" w:after="234" w:line="292" w:lineRule="exact"/>
        <w:ind w:left="20" w:right="40" w:firstLine="700"/>
      </w:pPr>
      <w:r>
        <w:t>Особенности действий работников организаций при получении сигнала «ВНИМАНИЕ ВСЕМ!» в нерабочее время.</w:t>
      </w:r>
    </w:p>
    <w:p w:rsidR="00C75209" w:rsidRDefault="00380D33">
      <w:pPr>
        <w:pStyle w:val="750"/>
        <w:shd w:val="clear" w:color="auto" w:fill="auto"/>
        <w:spacing w:before="0" w:line="299" w:lineRule="exact"/>
        <w:ind w:left="20" w:right="40"/>
      </w:pPr>
      <w: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Виды, назначение и правила пользования имеющимися в организации средствами индивидуальной и коллективной защиты. П</w:t>
      </w:r>
      <w:r>
        <w:t>орядок получения средств индивидуальной защиты.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Практическое изготовление и применение подручных средств защиты органов дыхания.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C75209" w:rsidRDefault="00380D33">
      <w:pPr>
        <w:pStyle w:val="1"/>
        <w:shd w:val="clear" w:color="auto" w:fill="auto"/>
        <w:spacing w:before="0" w:after="240"/>
        <w:ind w:left="20" w:right="40" w:firstLine="700"/>
      </w:pPr>
      <w:r>
        <w:t>Те</w:t>
      </w:r>
      <w:r>
        <w:t>хнические и первичные средства пожаротушения и их расположение. Действия при их применении.</w:t>
      </w:r>
    </w:p>
    <w:p w:rsidR="00C75209" w:rsidRDefault="00380D33">
      <w:pPr>
        <w:pStyle w:val="750"/>
        <w:shd w:val="clear" w:color="auto" w:fill="auto"/>
        <w:spacing w:before="0" w:line="299" w:lineRule="exact"/>
        <w:ind w:left="20" w:right="40"/>
      </w:pPr>
      <w:r>
        <w:t>Тема 4. Действия работников при аварии, катастрофе и пожаре на территории организации.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right="40" w:firstLine="700"/>
      </w:pPr>
      <w:r>
        <w:t>Основные требования охраны труда и соблюдения техники безопасности на рабочем месте.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Действия при аварии, катастрофе и пожаре на производстве.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Порядок и пути эвакуации.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Профилактические меры по предупреждению пожара.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Основные требования пожарной безопаснос</w:t>
      </w:r>
      <w:r>
        <w:t>ти на рабочем месте.</w:t>
      </w:r>
    </w:p>
    <w:p w:rsidR="00C75209" w:rsidRDefault="00380D33">
      <w:pPr>
        <w:pStyle w:val="1"/>
        <w:shd w:val="clear" w:color="auto" w:fill="auto"/>
        <w:spacing w:before="0" w:after="237" w:line="295" w:lineRule="exact"/>
        <w:ind w:left="20" w:right="20" w:firstLine="720"/>
      </w:pPr>
      <w: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C75209" w:rsidRDefault="00380D33">
      <w:pPr>
        <w:pStyle w:val="750"/>
        <w:shd w:val="clear" w:color="auto" w:fill="auto"/>
        <w:spacing w:before="0" w:line="299" w:lineRule="exact"/>
        <w:ind w:left="20" w:right="20" w:firstLine="720"/>
      </w:pPr>
      <w:r>
        <w:t>Тема</w:t>
      </w:r>
      <w:r>
        <w:rPr>
          <w:rStyle w:val="751"/>
        </w:rPr>
        <w:t xml:space="preserve"> 5.</w:t>
      </w:r>
      <w:r>
        <w:t xml:space="preserve"> Действия работников организации при угрозе и возникновении чрезвычайных ситуаций и военных конфликтов.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Действия по сигналу «ВНИМАНИЕ ВСЕМ!» с информационными сообщениями.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 xml:space="preserve">Действия работников при получении информации о стихийных бедствиях геофизического и </w:t>
      </w:r>
      <w:r>
        <w:t>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Действия работников при получении информации о стихийных бедствиях метеорологического характера (ураганы, бури, смерчи, м</w:t>
      </w:r>
      <w:r>
        <w:t>етели, мороз и пр.), во время их возникновения и после окончания.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lastRenderedPageBreak/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Действия работ</w:t>
      </w:r>
      <w:r>
        <w:t>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Действия по повышению защитных свойств помещений от проникновения радиоактивных и аварийно химически опасных</w:t>
      </w:r>
      <w:r>
        <w:t xml:space="preserve"> веще</w:t>
      </w:r>
      <w:proofErr w:type="gramStart"/>
      <w:r>
        <w:t>ств пр</w:t>
      </w:r>
      <w:proofErr w:type="gramEnd"/>
      <w:r>
        <w:t>и ЧС техногенного характера.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Действия при возникновении военных конфликтов.</w:t>
      </w:r>
    </w:p>
    <w:p w:rsidR="00C75209" w:rsidRDefault="00380D33">
      <w:pPr>
        <w:pStyle w:val="1"/>
        <w:shd w:val="clear" w:color="auto" w:fill="auto"/>
        <w:spacing w:before="0" w:after="240"/>
        <w:ind w:left="20" w:firstLine="720"/>
      </w:pPr>
      <w:r>
        <w:t>Действия работников организаций при объявлении эвакуации.</w:t>
      </w:r>
    </w:p>
    <w:p w:rsidR="00C75209" w:rsidRDefault="00380D33">
      <w:pPr>
        <w:pStyle w:val="750"/>
        <w:shd w:val="clear" w:color="auto" w:fill="auto"/>
        <w:spacing w:before="0" w:line="299" w:lineRule="exact"/>
        <w:ind w:left="20" w:firstLine="720"/>
      </w:pPr>
      <w:r>
        <w:t>Тема 6. Оказание первой помощи.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Основные правила оказания первой помощи в неотложных ситуациях.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Практическое наложение повязок.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Первая помощь при переломах. Приемы и способы иммобилизации с применением табельных и подр</w:t>
      </w:r>
      <w:r>
        <w:t>учных средств. Способы и правила транспортировки и переноски пострадавших.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Правила оказания</w:t>
      </w:r>
      <w:r>
        <w:t xml:space="preserve"> помощи утопающему.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Правила и техника проведения искусственного дыхания и непрямого массажа сердца.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Практическая тренировка по проведению искусственного дыхания и непрямого массажа сердца.</w:t>
      </w:r>
    </w:p>
    <w:p w:rsidR="00C75209" w:rsidRDefault="00380D33">
      <w:pPr>
        <w:pStyle w:val="750"/>
        <w:shd w:val="clear" w:color="auto" w:fill="auto"/>
        <w:spacing w:before="0"/>
        <w:ind w:left="20" w:right="40" w:firstLine="720"/>
      </w:pPr>
      <w:r>
        <w:t>Тема 7. Действия работников организации в условиях негативных и опа</w:t>
      </w:r>
      <w:r>
        <w:t>сных факторов бытового характера.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right="40" w:firstLine="720"/>
      </w:pPr>
      <w:r>
        <w:t>Возможные негативные и опасные факторы бытового характера и меры по их предупреждению.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firstLine="720"/>
      </w:pPr>
      <w:r>
        <w:t>Действия при бытовых отравлениях, укусе животными и насекомыми.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right="40" w:firstLine="720"/>
      </w:pPr>
      <w:r>
        <w:t xml:space="preserve">Правила действий по обеспечению личной безопасности в местах массового </w:t>
      </w:r>
      <w:r>
        <w:t>скопления людей, при пожаре, на водных объектах, в походе и на природе.</w:t>
      </w:r>
    </w:p>
    <w:p w:rsidR="00C75209" w:rsidRDefault="00380D33">
      <w:pPr>
        <w:pStyle w:val="1"/>
        <w:shd w:val="clear" w:color="auto" w:fill="auto"/>
        <w:spacing w:before="0" w:line="295" w:lineRule="exact"/>
        <w:ind w:left="20" w:firstLine="720"/>
      </w:pPr>
      <w:r>
        <w:t>Способы преодоления паники и панических настроений в условиях ЧС.</w:t>
      </w:r>
    </w:p>
    <w:p w:rsidR="00C75209" w:rsidRDefault="00380D33">
      <w:pPr>
        <w:pStyle w:val="120"/>
        <w:keepNext/>
        <w:keepLines/>
        <w:shd w:val="clear" w:color="auto" w:fill="auto"/>
        <w:spacing w:before="0" w:line="598" w:lineRule="exact"/>
        <w:ind w:left="20"/>
      </w:pPr>
      <w:bookmarkStart w:id="5" w:name="bookmark5"/>
      <w:r>
        <w:t>VI. УЧЕБНО-МАТЕРИАЛЬНАЯ БАЗА 6.1. Учебные объекты.</w:t>
      </w:r>
      <w:bookmarkEnd w:id="5"/>
    </w:p>
    <w:p w:rsidR="00C75209" w:rsidRDefault="00380D33">
      <w:pPr>
        <w:pStyle w:val="1"/>
        <w:shd w:val="clear" w:color="auto" w:fill="auto"/>
        <w:spacing w:before="0" w:after="240"/>
        <w:ind w:left="20" w:right="40" w:firstLine="720"/>
      </w:pPr>
      <w: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C75209" w:rsidRDefault="00380D33">
      <w:pPr>
        <w:pStyle w:val="1"/>
        <w:shd w:val="clear" w:color="auto" w:fill="auto"/>
        <w:spacing w:before="0"/>
        <w:ind w:left="20" w:right="40" w:firstLine="720"/>
      </w:pPr>
      <w:r>
        <w:rPr>
          <w:rStyle w:val="a7"/>
        </w:rPr>
        <w:t>С численностью работников до 200 человек -</w:t>
      </w:r>
      <w:r>
        <w:t xml:space="preserve"> комплект сре</w:t>
      </w:r>
      <w:proofErr w:type="gramStart"/>
      <w:r>
        <w:t>дств дл</w:t>
      </w:r>
      <w:proofErr w:type="gramEnd"/>
      <w:r>
        <w:t>я проведения занятий по ГО и защите от ЧС, один угол</w:t>
      </w:r>
      <w:r>
        <w:t>ок по ГО и ЧС (далее - уголок ГОЧС);</w:t>
      </w:r>
    </w:p>
    <w:p w:rsidR="00C75209" w:rsidRDefault="00380D33">
      <w:pPr>
        <w:pStyle w:val="1"/>
        <w:shd w:val="clear" w:color="auto" w:fill="auto"/>
        <w:spacing w:before="0"/>
        <w:ind w:left="20" w:right="40" w:firstLine="720"/>
      </w:pPr>
      <w:r>
        <w:t>Комплект сре</w:t>
      </w:r>
      <w:proofErr w:type="gramStart"/>
      <w:r>
        <w:t>дств дл</w:t>
      </w:r>
      <w:proofErr w:type="gramEnd"/>
      <w: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</w:t>
      </w:r>
      <w:r>
        <w:t xml:space="preserve">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C75209" w:rsidRDefault="00380D33">
      <w:pPr>
        <w:pStyle w:val="1"/>
        <w:shd w:val="clear" w:color="auto" w:fill="auto"/>
        <w:spacing w:before="0" w:after="240"/>
        <w:ind w:left="20" w:right="40" w:firstLine="720"/>
      </w:pPr>
      <w:r>
        <w:lastRenderedPageBreak/>
        <w:t xml:space="preserve">Уголок ГОЧС - информационно-справочный стенд с материалами для пропаганды знаний и информирования работников </w:t>
      </w:r>
      <w:r>
        <w:t>организаций по вопросам защиты от опасностей, возникающих при ЧС и военных конфликтах.</w:t>
      </w:r>
    </w:p>
    <w:p w:rsidR="00C75209" w:rsidRDefault="00380D33">
      <w:pPr>
        <w:pStyle w:val="1"/>
        <w:shd w:val="clear" w:color="auto" w:fill="auto"/>
        <w:spacing w:before="0"/>
        <w:ind w:left="20" w:right="40" w:firstLine="720"/>
      </w:pPr>
      <w:r>
        <w:t>С</w:t>
      </w:r>
      <w:r>
        <w:rPr>
          <w:rStyle w:val="a7"/>
        </w:rPr>
        <w:t xml:space="preserve"> численностью работников свыше 200 человек</w:t>
      </w:r>
      <w:r>
        <w:t xml:space="preserve"> - многопрофильный кабинет (класс), учебную площадку и по одному уголку ГОЧС в каждом административном и производственном здан</w:t>
      </w:r>
      <w:r>
        <w:t>ии.</w:t>
      </w:r>
    </w:p>
    <w:p w:rsidR="00C75209" w:rsidRDefault="00380D33">
      <w:pPr>
        <w:pStyle w:val="1"/>
        <w:shd w:val="clear" w:color="auto" w:fill="auto"/>
        <w:spacing w:before="0"/>
        <w:ind w:left="20" w:right="40" w:firstLine="720"/>
      </w:pPr>
      <w: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C75209" w:rsidRDefault="00380D33">
      <w:pPr>
        <w:pStyle w:val="1"/>
        <w:shd w:val="clear" w:color="auto" w:fill="auto"/>
        <w:spacing w:before="0"/>
        <w:ind w:left="20" w:right="40" w:firstLine="720"/>
      </w:pPr>
      <w:r>
        <w:t>В состав многопрофильного учебного кабинета (класса) входят: рабочее место преподавателя, интерактивн</w:t>
      </w:r>
      <w:r>
        <w:t xml:space="preserve">ая доска и экран, рабочие места </w:t>
      </w:r>
      <w:proofErr w:type="gramStart"/>
      <w:r>
        <w:t>обучаемых</w:t>
      </w:r>
      <w:proofErr w:type="gramEnd"/>
      <w:r>
        <w:t xml:space="preserve">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</w:t>
      </w:r>
      <w:r>
        <w:t>спечения учебного процесса, необходимо руководствоваться данными представленными в разделе 6.2. данной примерной программы курсового обучения.</w:t>
      </w:r>
    </w:p>
    <w:p w:rsidR="00C75209" w:rsidRDefault="00380D33">
      <w:pPr>
        <w:pStyle w:val="1"/>
        <w:shd w:val="clear" w:color="auto" w:fill="auto"/>
        <w:spacing w:before="0" w:after="237"/>
        <w:ind w:left="20" w:right="40" w:firstLine="720"/>
      </w:pPr>
      <w:r>
        <w:t>Учебная площадка - специально оборудованная территория для отработки практических навыков по действиям в опасност</w:t>
      </w:r>
      <w:r>
        <w:t>ях, возникающих при ЧС и военных конфликтах.</w:t>
      </w:r>
    </w:p>
    <w:p w:rsidR="00C75209" w:rsidRDefault="00380D33">
      <w:pPr>
        <w:pStyle w:val="1"/>
        <w:shd w:val="clear" w:color="auto" w:fill="auto"/>
        <w:spacing w:before="0" w:line="302" w:lineRule="exact"/>
        <w:ind w:left="20" w:right="40" w:firstLine="720"/>
      </w:pPr>
      <w:proofErr w:type="gramStart"/>
      <w:r>
        <w:rPr>
          <w:rStyle w:val="a7"/>
        </w:rPr>
        <w:t>Создающих</w:t>
      </w:r>
      <w:proofErr w:type="gramEnd"/>
      <w:r>
        <w:rPr>
          <w:rStyle w:val="a7"/>
        </w:rPr>
        <w:t xml:space="preserve"> НАСФ -</w:t>
      </w:r>
      <w:r>
        <w:t xml:space="preserve"> многопрофильный класс, натурный участок местности и уголки ГОЧС.</w:t>
      </w:r>
    </w:p>
    <w:p w:rsidR="00C75209" w:rsidRDefault="00380D33">
      <w:pPr>
        <w:pStyle w:val="1"/>
        <w:shd w:val="clear" w:color="auto" w:fill="auto"/>
        <w:spacing w:before="0" w:after="279"/>
        <w:ind w:left="20" w:right="20" w:firstLine="720"/>
      </w:pPr>
      <w:proofErr w:type="gramStart"/>
      <w:r>
        <w:t>Натурный участок местности - участок местности на территории организации, либо вне ее, с расположенными на нем объектами, обеспеч</w:t>
      </w:r>
      <w:r>
        <w:t>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  <w:proofErr w:type="gramEnd"/>
    </w:p>
    <w:p w:rsidR="00C75209" w:rsidRDefault="00380D33">
      <w:pPr>
        <w:pStyle w:val="24"/>
        <w:keepNext/>
        <w:keepLines/>
        <w:shd w:val="clear" w:color="auto" w:fill="auto"/>
        <w:spacing w:before="0" w:after="290" w:line="250" w:lineRule="exact"/>
        <w:ind w:left="2040"/>
      </w:pPr>
      <w:bookmarkStart w:id="6" w:name="bookmark6"/>
      <w:r>
        <w:t>6.2. Средства обеспечения учебного процесса.</w:t>
      </w:r>
      <w:bookmarkEnd w:id="6"/>
    </w:p>
    <w:p w:rsidR="00C75209" w:rsidRDefault="00380D33">
      <w:pPr>
        <w:pStyle w:val="24"/>
        <w:keepNext/>
        <w:keepLines/>
        <w:shd w:val="clear" w:color="auto" w:fill="auto"/>
        <w:spacing w:before="0" w:after="251" w:line="250" w:lineRule="exact"/>
        <w:ind w:left="20" w:firstLine="720"/>
        <w:jc w:val="both"/>
      </w:pPr>
      <w:bookmarkStart w:id="7" w:name="bookmark7"/>
      <w:r>
        <w:t>6.2.1. Вербальные средства обучения.</w:t>
      </w:r>
      <w:bookmarkEnd w:id="7"/>
    </w:p>
    <w:p w:rsidR="00C75209" w:rsidRDefault="00380D33">
      <w:pPr>
        <w:pStyle w:val="30"/>
        <w:shd w:val="clear" w:color="auto" w:fill="auto"/>
        <w:ind w:left="20" w:firstLine="720"/>
      </w:pPr>
      <w:r>
        <w:t>Нормативные правовые документы: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Конституция Российской Федерации с комментариями для понимания;</w:t>
      </w:r>
    </w:p>
    <w:p w:rsidR="00C75209" w:rsidRDefault="00380D33">
      <w:pPr>
        <w:pStyle w:val="1"/>
        <w:shd w:val="clear" w:color="auto" w:fill="auto"/>
        <w:spacing w:before="0"/>
        <w:ind w:left="20" w:firstLine="720"/>
      </w:pPr>
      <w:r>
        <w:t>Федеральный закон «О гражданской обороне»;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Федеральный закон «О защите населения и территорий от чрезвычайных ситуаций природного и техногенного характера»;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C75209" w:rsidRDefault="00380D33">
      <w:pPr>
        <w:pStyle w:val="1"/>
        <w:shd w:val="clear" w:color="auto" w:fill="auto"/>
        <w:spacing w:before="0" w:after="240"/>
        <w:ind w:left="20" w:right="20" w:firstLine="720"/>
      </w:pPr>
      <w:r>
        <w:t xml:space="preserve">Постановление Правительства Российской Федерации от 2 ноября 2000 г. № 841 </w:t>
      </w:r>
      <w:r>
        <w:t>«Об утверждении положения об организации обучения населения в области гражданской обороны».</w:t>
      </w:r>
    </w:p>
    <w:p w:rsidR="00C75209" w:rsidRDefault="00380D33">
      <w:pPr>
        <w:pStyle w:val="30"/>
        <w:shd w:val="clear" w:color="auto" w:fill="auto"/>
        <w:ind w:left="20" w:firstLine="720"/>
      </w:pPr>
      <w:r>
        <w:t>Учебная литература: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Обучение работающего населения в области гражданской обороны и защиты от чрезвычайных ситуаций. - М.: Институт риска и безопасности, 2015. - 336</w:t>
      </w:r>
      <w:r>
        <w:t xml:space="preserve"> </w:t>
      </w:r>
      <w:proofErr w:type="gramStart"/>
      <w:r>
        <w:t>с</w:t>
      </w:r>
      <w:proofErr w:type="gramEnd"/>
      <w:r>
        <w:t>.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</w:t>
      </w:r>
      <w:proofErr w:type="gramStart"/>
      <w:r>
        <w:t>.Р</w:t>
      </w:r>
      <w:proofErr w:type="gramEnd"/>
      <w:r>
        <w:t>У», 2016.- 392 е.;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lastRenderedPageBreak/>
        <w:t>Организация и ведение гражданской обороны и за</w:t>
      </w:r>
      <w:r>
        <w:t>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 Н. Кириллова. - 8-е изд. - М.: Институт риска и безопасности, 2013. - 536 е.;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 xml:space="preserve">Проведение занятий с работающим населением в области </w:t>
      </w:r>
      <w:r>
        <w:t xml:space="preserve">ГО, защиты от ЧС по пожарной безопасности и безопасности людей на водных объектах.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методическое пособие для руководителей занятий. - М.: ИРБ, 2011;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Организация защиты от террористических актов, взрывов, пожаров, эпидемий и вызванных ими чрезвычайны</w:t>
      </w:r>
      <w:r>
        <w:t>х ситуаций: Практическое пособие</w:t>
      </w:r>
      <w:proofErr w:type="gramStart"/>
      <w:r>
        <w:t>/П</w:t>
      </w:r>
      <w:proofErr w:type="gramEnd"/>
      <w:r>
        <w:t xml:space="preserve">од ред. М.И. </w:t>
      </w:r>
      <w:proofErr w:type="spellStart"/>
      <w:r>
        <w:t>Камышанского</w:t>
      </w:r>
      <w:proofErr w:type="spellEnd"/>
      <w:r>
        <w:t>. - 2-е изд., - М.: Институт риска и безопасности, 2011. - 512 е.;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proofErr w:type="spellStart"/>
      <w:r>
        <w:t>Камышанский</w:t>
      </w:r>
      <w:proofErr w:type="spellEnd"/>
      <w:r>
        <w:t xml:space="preserve"> М.И. и др. Оповещение и информирование в системе мер гражданской обороны, защиты от чрезвычайных ситуаций и пожарной б</w:t>
      </w:r>
      <w:r>
        <w:t>езопасности. Действия должностных лиц и населения. - М.: ИРБ, 2008. - 320 е.;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Подготовка и проведение учений и тренировок с нештатными аварийно- спасательными формированиями, работниками организаций и предприятий: Методические рекомендации и образцы докуме</w:t>
      </w:r>
      <w:r>
        <w:t>нтов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 Я. Перевощикова. - 4-е изд., - М.: Институт риска и безопасности, 2013. - 304 е.;</w:t>
      </w:r>
    </w:p>
    <w:p w:rsidR="00C75209" w:rsidRDefault="00380D33">
      <w:pPr>
        <w:pStyle w:val="1"/>
        <w:shd w:val="clear" w:color="auto" w:fill="auto"/>
        <w:spacing w:before="0" w:after="279"/>
        <w:ind w:left="40" w:right="40" w:firstLine="700"/>
      </w:pPr>
      <w:r>
        <w:t xml:space="preserve">Оказание первой помощи пострадавшим: Практическое пособие. - М.: МЧС России, 2010. - 84; Электронный ресурс </w:t>
      </w:r>
      <w:hyperlink r:id="rId9" w:history="1">
        <w:r>
          <w:rPr>
            <w:rStyle w:val="a3"/>
            <w:lang w:val="en-US"/>
          </w:rPr>
          <w:t>http</w:t>
        </w:r>
        <w:r w:rsidRPr="00E43AA1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E43AA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mchs</w:t>
        </w:r>
        <w:proofErr w:type="spellEnd"/>
        <w:r w:rsidRPr="00E43AA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E43AA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E43AA1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upload</w:t>
        </w:r>
        <w:r w:rsidRPr="00E43AA1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sitel</w:t>
        </w:r>
        <w:proofErr w:type="spellEnd"/>
        <w:r w:rsidRPr="00E43AA1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document</w:t>
        </w:r>
        <w:r w:rsidRPr="00E43AA1">
          <w:rPr>
            <w:rStyle w:val="a3"/>
            <w:lang w:val="ru-RU"/>
          </w:rPr>
          <w:t>_</w:t>
        </w:r>
        <w:r>
          <w:rPr>
            <w:rStyle w:val="a3"/>
            <w:lang w:val="en-US"/>
          </w:rPr>
          <w:t>file</w:t>
        </w:r>
        <w:r w:rsidRPr="00E43AA1">
          <w:rPr>
            <w:rStyle w:val="a3"/>
            <w:lang w:val="ru-RU"/>
          </w:rPr>
          <w:t>/</w:t>
        </w:r>
      </w:hyperlink>
      <w:r w:rsidRPr="00E43AA1">
        <w:rPr>
          <w:lang w:val="ru-RU"/>
        </w:rPr>
        <w:t xml:space="preserve"> </w:t>
      </w:r>
      <w:proofErr w:type="spellStart"/>
      <w:r>
        <w:rPr>
          <w:lang w:val="en-US"/>
        </w:rPr>
        <w:t>AfYX</w:t>
      </w:r>
      <w:proofErr w:type="spellEnd"/>
      <w:r w:rsidRPr="00E43AA1">
        <w:rPr>
          <w:lang w:val="ru-RU"/>
        </w:rPr>
        <w:t>9</w:t>
      </w:r>
      <w:proofErr w:type="spellStart"/>
      <w:r>
        <w:rPr>
          <w:lang w:val="en-US"/>
        </w:rPr>
        <w:t>NREiM</w:t>
      </w:r>
      <w:proofErr w:type="spellEnd"/>
      <w:r w:rsidRPr="00E43AA1">
        <w:rPr>
          <w:lang w:val="ru-RU"/>
        </w:rPr>
        <w:t>.</w:t>
      </w:r>
      <w:proofErr w:type="spellStart"/>
      <w:r>
        <w:rPr>
          <w:lang w:val="en-US"/>
        </w:rPr>
        <w:t>pdf</w:t>
      </w:r>
      <w:proofErr w:type="spellEnd"/>
      <w:r w:rsidRPr="00E43AA1">
        <w:rPr>
          <w:lang w:val="ru-RU"/>
        </w:rPr>
        <w:t>.</w:t>
      </w:r>
    </w:p>
    <w:p w:rsidR="00C75209" w:rsidRDefault="00380D33">
      <w:pPr>
        <w:pStyle w:val="24"/>
        <w:keepNext/>
        <w:keepLines/>
        <w:shd w:val="clear" w:color="auto" w:fill="auto"/>
        <w:spacing w:before="0" w:after="258" w:line="250" w:lineRule="exact"/>
        <w:ind w:left="40" w:firstLine="700"/>
        <w:jc w:val="both"/>
      </w:pPr>
      <w:bookmarkStart w:id="8" w:name="bookmark8"/>
      <w:r>
        <w:t>6.2.2. Визуальные средства обучения.</w:t>
      </w:r>
      <w:bookmarkEnd w:id="8"/>
    </w:p>
    <w:p w:rsidR="00C75209" w:rsidRDefault="00380D33">
      <w:pPr>
        <w:pStyle w:val="30"/>
        <w:shd w:val="clear" w:color="auto" w:fill="auto"/>
        <w:ind w:left="40" w:firstLine="700"/>
      </w:pPr>
      <w:r>
        <w:t>Плакаты:</w:t>
      </w:r>
    </w:p>
    <w:p w:rsidR="00C75209" w:rsidRDefault="00380D33">
      <w:pPr>
        <w:pStyle w:val="1"/>
        <w:shd w:val="clear" w:color="auto" w:fill="auto"/>
        <w:spacing w:before="0"/>
        <w:ind w:left="40" w:right="40" w:firstLine="700"/>
      </w:pPr>
      <w:r>
        <w:t>Единая государственная система предупреждения и ликвидации чрезвычайных ситуаций (РСЧС);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Гражданская оборона Российской Федерации;</w:t>
      </w:r>
    </w:p>
    <w:p w:rsidR="00C75209" w:rsidRDefault="00380D33">
      <w:pPr>
        <w:pStyle w:val="1"/>
        <w:shd w:val="clear" w:color="auto" w:fill="auto"/>
        <w:spacing w:before="0"/>
        <w:ind w:left="40" w:right="40" w:firstLine="700"/>
      </w:pPr>
      <w: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C75209" w:rsidRDefault="00380D33">
      <w:pPr>
        <w:pStyle w:val="1"/>
        <w:shd w:val="clear" w:color="auto" w:fill="auto"/>
        <w:spacing w:before="0"/>
        <w:ind w:left="40" w:right="40" w:firstLine="700"/>
      </w:pPr>
      <w:r>
        <w:t>Опасности, возникающие при ведении военных д</w:t>
      </w:r>
      <w:r>
        <w:t>ействий или вследствие этих действий, способы защиты от них;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Действия населения при авариях и катастрофах;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 xml:space="preserve">Аварии на </w:t>
      </w:r>
      <w:proofErr w:type="spellStart"/>
      <w:r>
        <w:t>газонефтепроводах</w:t>
      </w:r>
      <w:proofErr w:type="spellEnd"/>
      <w:r>
        <w:t>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 xml:space="preserve">Аварии на </w:t>
      </w:r>
      <w:proofErr w:type="spellStart"/>
      <w:r>
        <w:t>радиационно</w:t>
      </w:r>
      <w:proofErr w:type="spellEnd"/>
      <w:r>
        <w:t xml:space="preserve"> опасных объектах;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Аварии на химически опасных объектах;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Действия населения при стихийных бедствиях</w:t>
      </w:r>
      <w:r>
        <w:t>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Тушение пожаров. Приемы и способы спасения людей при пожарах;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Первая помощь при чрезвычайных ситуациях;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Лечебно-эвакуационное обеспечение населения в чрезвычайных ситуациях;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Охрана труда на объекте;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Радиация вокруг нас;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Радиационная и химическая защита;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Защитные сооружения гражданской обороны;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Средства защиты органов дыхания;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Средства радиационного и химического контроля;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Средства дезактивации и дегазации;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Средства индивидуальной защиты;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Умей действовать при пожаре;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lastRenderedPageBreak/>
        <w:t>Меры пожарной безопасности в сельском н</w:t>
      </w:r>
      <w:r>
        <w:t>аселенном пункте;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Пожарная безопасность на объекте;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Добровольная пожарная дружина;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Уголок гражданской защиты;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Терроризм - угроза обществу;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Безопасность людей на водных объектах;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Основы безопасности жизнедеятельности;</w:t>
      </w:r>
    </w:p>
    <w:p w:rsidR="00C75209" w:rsidRDefault="00380D33">
      <w:pPr>
        <w:pStyle w:val="1"/>
        <w:shd w:val="clear" w:color="auto" w:fill="auto"/>
        <w:spacing w:before="0" w:after="240"/>
        <w:ind w:left="40" w:firstLine="700"/>
      </w:pPr>
      <w:r>
        <w:t>Единый телефон пожарных и спасателей 01, 112.</w:t>
      </w:r>
    </w:p>
    <w:p w:rsidR="00C75209" w:rsidRDefault="00380D33">
      <w:pPr>
        <w:pStyle w:val="30"/>
        <w:shd w:val="clear" w:color="auto" w:fill="auto"/>
        <w:ind w:left="40" w:firstLine="700"/>
      </w:pPr>
      <w:r>
        <w:t>Макеты и манекены:</w:t>
      </w:r>
    </w:p>
    <w:p w:rsidR="00C75209" w:rsidRDefault="00380D33">
      <w:pPr>
        <w:pStyle w:val="1"/>
        <w:shd w:val="clear" w:color="auto" w:fill="auto"/>
        <w:spacing w:before="0"/>
        <w:ind w:left="40" w:firstLine="700"/>
      </w:pPr>
      <w:r>
        <w:t>Макет простейшего укрытия;</w:t>
      </w:r>
    </w:p>
    <w:p w:rsidR="00C75209" w:rsidRDefault="00380D33">
      <w:pPr>
        <w:pStyle w:val="1"/>
        <w:shd w:val="clear" w:color="auto" w:fill="auto"/>
        <w:spacing w:before="0" w:after="243"/>
        <w:ind w:left="40" w:firstLine="700"/>
      </w:pPr>
      <w:r>
        <w:t xml:space="preserve">Макет защитного сооружения ГО (убежища, </w:t>
      </w:r>
      <w:proofErr w:type="gramStart"/>
      <w:r>
        <w:t>ПРУ</w:t>
      </w:r>
      <w:proofErr w:type="gramEnd"/>
      <w:r>
        <w:t>).</w:t>
      </w:r>
    </w:p>
    <w:p w:rsidR="00C75209" w:rsidRDefault="00380D33">
      <w:pPr>
        <w:pStyle w:val="30"/>
        <w:shd w:val="clear" w:color="auto" w:fill="auto"/>
        <w:spacing w:line="295" w:lineRule="exact"/>
        <w:ind w:left="40" w:firstLine="700"/>
      </w:pPr>
      <w:r>
        <w:t>Слайды:</w:t>
      </w:r>
    </w:p>
    <w:p w:rsidR="00C75209" w:rsidRDefault="00380D33">
      <w:pPr>
        <w:pStyle w:val="1"/>
        <w:shd w:val="clear" w:color="auto" w:fill="auto"/>
        <w:spacing w:before="0" w:line="295" w:lineRule="exact"/>
        <w:ind w:left="40" w:right="40" w:firstLine="700"/>
      </w:pPr>
      <w:r>
        <w:t>Единая государственная система предупреждения и ликвидации чрезвычайных ситуаций (РСЧС);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C75209" w:rsidRDefault="00380D33">
      <w:pPr>
        <w:pStyle w:val="1"/>
        <w:shd w:val="clear" w:color="auto" w:fill="auto"/>
        <w:spacing w:before="0"/>
        <w:ind w:left="20" w:right="40" w:firstLine="700"/>
      </w:pPr>
      <w:r>
        <w:t xml:space="preserve">Опасности, возникающие при ведении военных действий или вследствие </w:t>
      </w:r>
      <w:r>
        <w:t>этих действий, способы защиты от них;</w:t>
      </w:r>
    </w:p>
    <w:p w:rsidR="00C75209" w:rsidRDefault="00380D33">
      <w:pPr>
        <w:pStyle w:val="1"/>
        <w:shd w:val="clear" w:color="auto" w:fill="auto"/>
        <w:spacing w:before="0" w:after="279"/>
        <w:ind w:left="20" w:right="40" w:firstLine="700"/>
        <w:jc w:val="left"/>
      </w:pPr>
      <w:r>
        <w:t>Тушение пожаров. Приемы и способы спасения людей при пожарах; Лечебно-эвакуационное обеспечение населения в чрезвычайных ситуациях; Техника, механизмы и приборы, состоящие на оснащении формирований ГО. Назначение, техн</w:t>
      </w:r>
      <w:r>
        <w:t>ические данные и порядок применения.</w:t>
      </w:r>
    </w:p>
    <w:p w:rsidR="00C75209" w:rsidRDefault="00380D33">
      <w:pPr>
        <w:pStyle w:val="24"/>
        <w:keepNext/>
        <w:keepLines/>
        <w:shd w:val="clear" w:color="auto" w:fill="auto"/>
        <w:spacing w:before="0" w:after="251" w:line="250" w:lineRule="exact"/>
        <w:ind w:left="20" w:firstLine="700"/>
        <w:jc w:val="both"/>
      </w:pPr>
      <w:bookmarkStart w:id="9" w:name="bookmark9"/>
      <w:r>
        <w:t>6.2.3. Технические средства обучения.</w:t>
      </w:r>
      <w:bookmarkEnd w:id="9"/>
    </w:p>
    <w:p w:rsidR="00C75209" w:rsidRDefault="00380D33">
      <w:pPr>
        <w:pStyle w:val="30"/>
        <w:shd w:val="clear" w:color="auto" w:fill="auto"/>
        <w:ind w:left="20" w:firstLine="700"/>
      </w:pPr>
      <w:r>
        <w:t>Приборы: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Рентгенометр ДП-5В и др.;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Прибор химической разведки ВПХР и др.;</w:t>
      </w:r>
    </w:p>
    <w:p w:rsidR="00C75209" w:rsidRDefault="00380D33">
      <w:pPr>
        <w:pStyle w:val="1"/>
        <w:shd w:val="clear" w:color="auto" w:fill="auto"/>
        <w:spacing w:before="0" w:line="302" w:lineRule="exact"/>
        <w:ind w:left="20" w:right="40" w:firstLine="700"/>
      </w:pPr>
      <w:r>
        <w:t>Дозиметры-радиометры: ДРБП-03, ДКГ-ОЗД «Грач», ДБГБ-01И «Белла", ДКГ-02У «Арбитр», ДКС-96 и др.;</w:t>
      </w:r>
    </w:p>
    <w:p w:rsidR="00C75209" w:rsidRDefault="00380D33">
      <w:pPr>
        <w:pStyle w:val="1"/>
        <w:shd w:val="clear" w:color="auto" w:fill="auto"/>
        <w:spacing w:before="0" w:after="243" w:line="302" w:lineRule="exact"/>
        <w:ind w:left="720" w:right="1900" w:firstLine="0"/>
        <w:jc w:val="left"/>
      </w:pPr>
      <w:r>
        <w:rPr>
          <w:rStyle w:val="Candara125pt"/>
        </w:rPr>
        <w:t>Комплекты измерителей дозы:</w:t>
      </w:r>
      <w:r>
        <w:rPr>
          <w:rStyle w:val="MSReferenceSansSerif11pt0pt"/>
        </w:rPr>
        <w:t xml:space="preserve"> ДП-22В, ИД-1, ИД-02 и др.; </w:t>
      </w:r>
      <w:r>
        <w:t>Индивидуальный измеритель дозы ИД-11 и др.; Комплект отбора проб КПО-1М.</w:t>
      </w:r>
    </w:p>
    <w:p w:rsidR="00C75209" w:rsidRDefault="00380D33">
      <w:pPr>
        <w:pStyle w:val="1"/>
        <w:shd w:val="clear" w:color="auto" w:fill="auto"/>
        <w:spacing w:before="0"/>
        <w:ind w:left="720" w:right="4560" w:firstLine="0"/>
        <w:jc w:val="left"/>
      </w:pPr>
      <w:r>
        <w:rPr>
          <w:rStyle w:val="a7"/>
        </w:rPr>
        <w:t xml:space="preserve">Средства индивидуальной защиты: </w:t>
      </w:r>
      <w:r>
        <w:t xml:space="preserve">Ватно-марлевые повязки; </w:t>
      </w:r>
      <w:proofErr w:type="spellStart"/>
      <w:r>
        <w:t>Противопылевые</w:t>
      </w:r>
      <w:proofErr w:type="spellEnd"/>
      <w:r>
        <w:t xml:space="preserve"> тканевые маски;</w:t>
      </w:r>
    </w:p>
    <w:p w:rsidR="00C75209" w:rsidRDefault="00380D33">
      <w:pPr>
        <w:pStyle w:val="1"/>
        <w:shd w:val="clear" w:color="auto" w:fill="auto"/>
        <w:spacing w:before="0"/>
        <w:ind w:left="720" w:right="1900" w:firstLine="0"/>
        <w:jc w:val="left"/>
      </w:pPr>
      <w:r>
        <w:t>Респираторы типа ШБ-1 «Лепесток-200», У-2</w:t>
      </w:r>
      <w:r>
        <w:t xml:space="preserve">К, РПА-1 и др.; </w:t>
      </w:r>
      <w:proofErr w:type="spellStart"/>
      <w:r>
        <w:t>Газодымозащитный</w:t>
      </w:r>
      <w:proofErr w:type="spellEnd"/>
      <w:r>
        <w:t xml:space="preserve"> респиратор ГДЗР и др.; </w:t>
      </w:r>
      <w:proofErr w:type="spellStart"/>
      <w:r>
        <w:t>Самоспасатель</w:t>
      </w:r>
      <w:proofErr w:type="spellEnd"/>
      <w:r>
        <w:t xml:space="preserve"> СПИ-20, СПИ-50 и др.; </w:t>
      </w:r>
      <w:proofErr w:type="spellStart"/>
      <w:r>
        <w:t>Самоспасатель</w:t>
      </w:r>
      <w:proofErr w:type="spellEnd"/>
      <w:r>
        <w:t xml:space="preserve"> «Феникс-1»;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Противогазы типа ГП-7, ПДФ-7, ПДФ-ША, ИП-4М и др.;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Аптечка первой помощи офисная «СТС»;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Защитная фильтрующая одежда ЗФО-58;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 xml:space="preserve">Аптечка </w:t>
      </w:r>
      <w:proofErr w:type="spellStart"/>
      <w:r>
        <w:t>против</w:t>
      </w:r>
      <w:r>
        <w:t>оожоговая</w:t>
      </w:r>
      <w:proofErr w:type="spellEnd"/>
      <w:r>
        <w:t xml:space="preserve"> «</w:t>
      </w:r>
      <w:proofErr w:type="spellStart"/>
      <w:proofErr w:type="gramStart"/>
      <w:r>
        <w:t>Фарм</w:t>
      </w:r>
      <w:proofErr w:type="gramEnd"/>
      <w:r>
        <w:t>+газ</w:t>
      </w:r>
      <w:proofErr w:type="spellEnd"/>
      <w:r>
        <w:t>»;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Аптечка индивидуальная КИМГЗ;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Аптечка первой помощи офисная «СТС»;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lastRenderedPageBreak/>
        <w:t>Комплект «Аптечка первой помощи»;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Пакет перевязочный индивидуальный ИПП-1;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Пакет перевязочный медицинский ППМ;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Индивидуальный противохимический пакет;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Индивидуальный дегазационный комплект ИДП и др.;</w:t>
      </w:r>
    </w:p>
    <w:p w:rsidR="00C75209" w:rsidRDefault="00380D33">
      <w:pPr>
        <w:pStyle w:val="1"/>
        <w:shd w:val="clear" w:color="auto" w:fill="auto"/>
        <w:spacing w:before="0"/>
        <w:ind w:left="20" w:firstLine="700"/>
      </w:pPr>
      <w:r>
        <w:t>Образцы огнетушителей всех типов;</w:t>
      </w:r>
    </w:p>
    <w:p w:rsidR="00C75209" w:rsidRDefault="00380D33">
      <w:pPr>
        <w:pStyle w:val="1"/>
        <w:shd w:val="clear" w:color="auto" w:fill="auto"/>
        <w:spacing w:before="0" w:after="287"/>
        <w:ind w:left="20" w:firstLine="700"/>
      </w:pPr>
      <w:r>
        <w:t>Первичные средства пожаротушения.</w:t>
      </w:r>
    </w:p>
    <w:p w:rsidR="00C75209" w:rsidRDefault="00380D33">
      <w:pPr>
        <w:pStyle w:val="30"/>
        <w:shd w:val="clear" w:color="auto" w:fill="auto"/>
        <w:spacing w:line="240" w:lineRule="exact"/>
        <w:ind w:left="20" w:firstLine="700"/>
      </w:pPr>
      <w:r>
        <w:t>Тренажеры:</w:t>
      </w:r>
    </w:p>
    <w:p w:rsidR="00C75209" w:rsidRDefault="00380D33">
      <w:pPr>
        <w:pStyle w:val="1"/>
        <w:shd w:val="clear" w:color="auto" w:fill="auto"/>
        <w:spacing w:before="0" w:line="240" w:lineRule="exact"/>
        <w:ind w:left="20" w:firstLine="700"/>
      </w:pPr>
      <w:r>
        <w:t>Робот-тренажер «Гоша» и др.</w:t>
      </w:r>
    </w:p>
    <w:p w:rsidR="00C75209" w:rsidRDefault="00380D3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368"/>
        </w:tabs>
        <w:spacing w:before="0" w:after="258" w:line="250" w:lineRule="exact"/>
        <w:ind w:left="720"/>
      </w:pPr>
      <w:bookmarkStart w:id="10" w:name="bookmark10"/>
      <w:r>
        <w:t>Информационные средства обучения.</w:t>
      </w:r>
      <w:bookmarkEnd w:id="10"/>
    </w:p>
    <w:p w:rsidR="00C75209" w:rsidRDefault="00380D33">
      <w:pPr>
        <w:pStyle w:val="1"/>
        <w:shd w:val="clear" w:color="auto" w:fill="auto"/>
        <w:spacing w:before="0"/>
        <w:ind w:left="720" w:right="2600" w:firstLine="0"/>
        <w:jc w:val="left"/>
      </w:pPr>
      <w:r>
        <w:rPr>
          <w:rStyle w:val="a7"/>
        </w:rPr>
        <w:t xml:space="preserve">Аудио-, видео-, проекционная аппаратура: </w:t>
      </w:r>
      <w:r>
        <w:t>Персональный компьютер (п</w:t>
      </w:r>
      <w:r>
        <w:t>ланшетный ПК) ноутбук; Слайд-проектор; Экран настенный;</w:t>
      </w:r>
    </w:p>
    <w:p w:rsidR="00C75209" w:rsidRDefault="00380D33">
      <w:pPr>
        <w:pStyle w:val="1"/>
        <w:shd w:val="clear" w:color="auto" w:fill="auto"/>
        <w:spacing w:before="0" w:after="279"/>
        <w:ind w:left="720" w:firstLine="0"/>
        <w:jc w:val="left"/>
      </w:pPr>
      <w:r>
        <w:t>Экран проекционный с электроприводом.</w:t>
      </w:r>
    </w:p>
    <w:p w:rsidR="00C75209" w:rsidRDefault="00380D3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361"/>
        </w:tabs>
        <w:spacing w:before="0" w:after="255" w:line="250" w:lineRule="exact"/>
        <w:ind w:left="720"/>
      </w:pPr>
      <w:bookmarkStart w:id="11" w:name="bookmark11"/>
      <w:r>
        <w:t>Аудиовизуальные материалы.</w:t>
      </w:r>
      <w:bookmarkEnd w:id="11"/>
    </w:p>
    <w:p w:rsidR="00C75209" w:rsidRDefault="00380D33">
      <w:pPr>
        <w:pStyle w:val="30"/>
        <w:shd w:val="clear" w:color="auto" w:fill="auto"/>
        <w:ind w:left="720" w:right="2600"/>
        <w:jc w:val="left"/>
      </w:pPr>
      <w:proofErr w:type="spellStart"/>
      <w:r>
        <w:t>Мультимедийные</w:t>
      </w:r>
      <w:proofErr w:type="spellEnd"/>
      <w:r>
        <w:t xml:space="preserve"> обучающие программы: </w:t>
      </w:r>
      <w:r>
        <w:rPr>
          <w:rStyle w:val="31"/>
        </w:rPr>
        <w:t>Оказание первой помощи;</w:t>
      </w:r>
    </w:p>
    <w:p w:rsidR="00C75209" w:rsidRDefault="00380D33">
      <w:pPr>
        <w:pStyle w:val="1"/>
        <w:shd w:val="clear" w:color="auto" w:fill="auto"/>
        <w:spacing w:before="0" w:line="594" w:lineRule="exact"/>
        <w:ind w:left="720" w:right="700" w:firstLine="0"/>
        <w:jc w:val="left"/>
      </w:pPr>
      <w:proofErr w:type="spellStart"/>
      <w:r>
        <w:t>Мультимедийное</w:t>
      </w:r>
      <w:proofErr w:type="spellEnd"/>
      <w:r>
        <w:t xml:space="preserve"> учебное пособие «Безопасность жизнедеятельности». </w:t>
      </w:r>
      <w:r>
        <w:rPr>
          <w:rStyle w:val="a7"/>
        </w:rPr>
        <w:t>Фильмы: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Действия работников организаций по предупреждению аварий, ка</w:t>
      </w:r>
      <w:r>
        <w:t>тастроф и пожаров на территории организации и в случае их возникновения, 2016;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 xml:space="preserve">Средства коллективной и индивидуальной защиты, а также первичные средства пожаротушения. </w:t>
      </w:r>
      <w:proofErr w:type="gramStart"/>
      <w:r>
        <w:t>Порядок и правила их применения и использования, 2015;</w:t>
      </w:r>
      <w:proofErr w:type="gramEnd"/>
    </w:p>
    <w:p w:rsidR="00C75209" w:rsidRDefault="00380D33">
      <w:pPr>
        <w:pStyle w:val="1"/>
        <w:shd w:val="clear" w:color="auto" w:fill="auto"/>
        <w:spacing w:before="0"/>
        <w:ind w:left="720" w:right="20" w:firstLine="0"/>
        <w:jc w:val="left"/>
      </w:pPr>
      <w:proofErr w:type="gramStart"/>
      <w:r>
        <w:t>Чрезвычайные ситуации, характерны</w:t>
      </w:r>
      <w:r>
        <w:t>е для региона, присущие им опасности для населения и возможные способы защиты от них работников организации, 2015; Средства индивидуальной защиты органов дыхания; Стихийные бедствия; Безопасность при землетрясениях; Безопасность при ураганах и смерчах; Пож</w:t>
      </w:r>
      <w:r>
        <w:t>арная безопасность; Промышленная безопасность; В зоне затопления; Средства индивидуальной защиты; Средства и способы защиты населения; Лавинная опасность;</w:t>
      </w:r>
      <w:proofErr w:type="gramEnd"/>
    </w:p>
    <w:p w:rsidR="00C75209" w:rsidRDefault="00380D33">
      <w:pPr>
        <w:pStyle w:val="1"/>
        <w:shd w:val="clear" w:color="auto" w:fill="auto"/>
        <w:spacing w:before="0"/>
        <w:ind w:left="720" w:right="20" w:firstLine="0"/>
        <w:jc w:val="left"/>
      </w:pPr>
      <w:r>
        <w:t>Действия населения при химически опасных авариях; Действия населения в зоне радиоактивного загрязнени</w:t>
      </w:r>
      <w:r>
        <w:t>я; Химическая опасность и эвакуация населения; Травматизм. Оказание первой помощи;</w:t>
      </w:r>
    </w:p>
    <w:p w:rsidR="00C75209" w:rsidRDefault="00380D33">
      <w:pPr>
        <w:pStyle w:val="1"/>
        <w:shd w:val="clear" w:color="auto" w:fill="auto"/>
        <w:spacing w:before="0"/>
        <w:ind w:left="20" w:right="20" w:firstLine="720"/>
      </w:pPr>
      <w:r>
        <w:t>Подготовка и проведение комплексных учений и тренировок по гражданской обороне;</w:t>
      </w:r>
    </w:p>
    <w:p w:rsidR="00C75209" w:rsidRDefault="00380D33">
      <w:pPr>
        <w:pStyle w:val="1"/>
        <w:shd w:val="clear" w:color="auto" w:fill="auto"/>
        <w:spacing w:before="0"/>
        <w:ind w:left="720" w:right="20" w:firstLine="0"/>
        <w:jc w:val="left"/>
      </w:pPr>
      <w:r>
        <w:t>Гражданская оборона в современных условиях. Природные чрезвычайные ситуации. Техногенные чрезвычайные ситуации. Опасности в быту; Гражданская оборона современной России; Гражданская оборона и защита от чрезвычайных ситуаций; Обеспечение безопасности личног</w:t>
      </w:r>
      <w:r>
        <w:t>о состава при тушении пожаров; Защита населения от чрезвычайных ситуаций.</w:t>
      </w:r>
    </w:p>
    <w:p w:rsidR="00C75209" w:rsidRDefault="00380D33">
      <w:pPr>
        <w:pStyle w:val="30"/>
        <w:shd w:val="clear" w:color="auto" w:fill="auto"/>
        <w:ind w:left="20" w:firstLine="700"/>
      </w:pPr>
      <w:r>
        <w:lastRenderedPageBreak/>
        <w:t>Энциклопедии: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proofErr w:type="spellStart"/>
      <w:r>
        <w:t>Мультимедийная</w:t>
      </w:r>
      <w:proofErr w:type="spellEnd"/>
      <w:r>
        <w:t xml:space="preserve"> энциклопедия по действиям населения в чрезвычайных ситуациях;</w:t>
      </w:r>
    </w:p>
    <w:p w:rsidR="00C75209" w:rsidRDefault="00380D33">
      <w:pPr>
        <w:pStyle w:val="1"/>
        <w:shd w:val="clear" w:color="auto" w:fill="auto"/>
        <w:spacing w:before="0"/>
        <w:ind w:left="20" w:right="20" w:firstLine="700"/>
      </w:pPr>
      <w: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C75209" w:rsidRDefault="00380D33">
      <w:pPr>
        <w:pStyle w:val="1"/>
        <w:shd w:val="clear" w:color="auto" w:fill="auto"/>
        <w:spacing w:before="0" w:after="287"/>
        <w:ind w:left="20" w:right="20" w:firstLine="700"/>
      </w:pPr>
      <w:r>
        <w:t>Единая инфор</w:t>
      </w:r>
      <w:r>
        <w:t>мационная база по ГО, защите от ЧС и терактов, пожарной безопасности.</w:t>
      </w:r>
    </w:p>
    <w:p w:rsidR="00C75209" w:rsidRDefault="00380D33">
      <w:pPr>
        <w:pStyle w:val="30"/>
        <w:shd w:val="clear" w:color="auto" w:fill="auto"/>
        <w:spacing w:line="240" w:lineRule="exact"/>
        <w:ind w:left="20" w:firstLine="700"/>
      </w:pPr>
      <w:r>
        <w:t>Компьютерные игры:</w:t>
      </w:r>
    </w:p>
    <w:p w:rsidR="00C75209" w:rsidRDefault="00380D33">
      <w:pPr>
        <w:pStyle w:val="1"/>
        <w:shd w:val="clear" w:color="auto" w:fill="auto"/>
        <w:spacing w:before="0" w:after="253" w:line="240" w:lineRule="exact"/>
        <w:ind w:left="20" w:firstLine="700"/>
      </w:pPr>
      <w:r>
        <w:t>Действия при угрозе и возникновении пожаров.</w:t>
      </w:r>
    </w:p>
    <w:p w:rsidR="00C75209" w:rsidRDefault="00380D33">
      <w:pPr>
        <w:pStyle w:val="1"/>
        <w:shd w:val="clear" w:color="auto" w:fill="auto"/>
        <w:spacing w:before="0" w:after="240"/>
        <w:ind w:left="720" w:right="6040" w:firstLine="0"/>
        <w:jc w:val="left"/>
      </w:pPr>
      <w:r>
        <w:rPr>
          <w:rStyle w:val="a7"/>
        </w:rPr>
        <w:t xml:space="preserve">Игровые комплексы: </w:t>
      </w:r>
      <w:r>
        <w:t>Пожарная безопасность.</w:t>
      </w:r>
    </w:p>
    <w:p w:rsidR="00C75209" w:rsidRDefault="00380D33">
      <w:pPr>
        <w:pStyle w:val="1"/>
        <w:shd w:val="clear" w:color="auto" w:fill="auto"/>
        <w:spacing w:before="0"/>
        <w:ind w:left="720" w:right="5080" w:firstLine="0"/>
        <w:jc w:val="left"/>
      </w:pPr>
      <w:r>
        <w:rPr>
          <w:rStyle w:val="a7"/>
        </w:rPr>
        <w:t xml:space="preserve">Компьютерные программы: </w:t>
      </w:r>
      <w:r>
        <w:t>Последствия землетрясений; Последствия лесных пожаров; П</w:t>
      </w:r>
      <w:r>
        <w:t>оследствия наводнений; Последствия взрывов и пожаров;</w:t>
      </w:r>
    </w:p>
    <w:p w:rsidR="00C75209" w:rsidRDefault="00380D33">
      <w:pPr>
        <w:pStyle w:val="1"/>
        <w:shd w:val="clear" w:color="auto" w:fill="auto"/>
        <w:spacing w:before="0" w:line="598" w:lineRule="exact"/>
        <w:ind w:left="720" w:right="1620" w:firstLine="0"/>
        <w:jc w:val="left"/>
      </w:pPr>
      <w:r>
        <w:t xml:space="preserve">Гражданская оборона и защита от чрезвычайных ситуаций. </w:t>
      </w:r>
      <w:r>
        <w:rPr>
          <w:rStyle w:val="a7"/>
        </w:rPr>
        <w:t>Электронные учебные пособия:</w:t>
      </w:r>
    </w:p>
    <w:p w:rsidR="00C75209" w:rsidRDefault="00380D33">
      <w:pPr>
        <w:pStyle w:val="1"/>
        <w:shd w:val="clear" w:color="auto" w:fill="auto"/>
        <w:spacing w:before="0" w:line="598" w:lineRule="exact"/>
        <w:ind w:left="720" w:right="2440" w:firstLine="0"/>
        <w:jc w:val="left"/>
      </w:pPr>
      <w:r>
        <w:t xml:space="preserve">Предупреждение и ликвидация чрезвычайных ситуаций. </w:t>
      </w:r>
      <w:r>
        <w:rPr>
          <w:rStyle w:val="a7"/>
        </w:rPr>
        <w:t>Обучающие программы:</w:t>
      </w:r>
    </w:p>
    <w:p w:rsidR="00C75209" w:rsidRDefault="00380D33">
      <w:pPr>
        <w:pStyle w:val="1"/>
        <w:shd w:val="clear" w:color="auto" w:fill="auto"/>
        <w:spacing w:before="0"/>
        <w:ind w:left="720" w:right="1620" w:firstLine="0"/>
        <w:jc w:val="left"/>
      </w:pPr>
      <w:r>
        <w:t>Действия населения при чрезвычайных ситуациях; Действия при авариях на химически опасных объектах; Снижение рисков и смягчение последствий лесных пожаров; Снижение рисков и смягчение последствий наводнений; Снижение рисков и смягчение последствий взрывов и</w:t>
      </w:r>
      <w:r>
        <w:t xml:space="preserve"> пожаров.</w:t>
      </w:r>
    </w:p>
    <w:sectPr w:rsidR="00C75209" w:rsidSect="00C75209">
      <w:type w:val="continuous"/>
      <w:pgSz w:w="11905" w:h="16837"/>
      <w:pgMar w:top="825" w:right="880" w:bottom="1583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33" w:rsidRDefault="00380D33" w:rsidP="00C75209">
      <w:r>
        <w:separator/>
      </w:r>
    </w:p>
  </w:endnote>
  <w:endnote w:type="continuationSeparator" w:id="0">
    <w:p w:rsidR="00380D33" w:rsidRDefault="00380D33" w:rsidP="00C7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09" w:rsidRDefault="00C75209">
    <w:pPr>
      <w:pStyle w:val="a5"/>
      <w:framePr w:w="12023" w:h="158" w:wrap="none" w:vAnchor="text" w:hAnchor="page" w:x="-58" w:y="-1292"/>
      <w:shd w:val="clear" w:color="auto" w:fill="auto"/>
      <w:ind w:left="6174"/>
    </w:pPr>
    <w:fldSimple w:instr=" PAGE \* MERGEFORMAT ">
      <w:r w:rsidR="00713C5B" w:rsidRPr="00713C5B">
        <w:rPr>
          <w:rStyle w:val="105pt"/>
          <w:noProof/>
        </w:rPr>
        <w:t>125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33" w:rsidRDefault="00380D33">
      <w:r>
        <w:separator/>
      </w:r>
    </w:p>
  </w:footnote>
  <w:footnote w:type="continuationSeparator" w:id="0">
    <w:p w:rsidR="00380D33" w:rsidRDefault="003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23CA"/>
    <w:multiLevelType w:val="multilevel"/>
    <w:tmpl w:val="48288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20D90"/>
    <w:multiLevelType w:val="multilevel"/>
    <w:tmpl w:val="130C18B6"/>
    <w:lvl w:ilvl="0">
      <w:start w:val="4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5209"/>
    <w:rsid w:val="00380D33"/>
    <w:rsid w:val="00713C5B"/>
    <w:rsid w:val="00C75209"/>
    <w:rsid w:val="00E4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209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C7520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1">
    <w:name w:val="Основной текст (2)_"/>
    <w:basedOn w:val="a0"/>
    <w:link w:val="22"/>
    <w:rsid w:val="00C7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5">
    <w:name w:val="Основной текст (75)_"/>
    <w:basedOn w:val="a0"/>
    <w:link w:val="750"/>
    <w:rsid w:val="00C7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sid w:val="00C7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4"/>
    <w:rsid w:val="00C75209"/>
    <w:rPr>
      <w:spacing w:val="0"/>
      <w:sz w:val="21"/>
      <w:szCs w:val="21"/>
    </w:rPr>
  </w:style>
  <w:style w:type="character" w:customStyle="1" w:styleId="a6">
    <w:name w:val="Основной текст_"/>
    <w:basedOn w:val="a0"/>
    <w:link w:val="1"/>
    <w:rsid w:val="00C7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sid w:val="00C75209"/>
    <w:rPr>
      <w:spacing w:val="-20"/>
    </w:rPr>
  </w:style>
  <w:style w:type="character" w:customStyle="1" w:styleId="a7">
    <w:name w:val="Основной текст + Курсив"/>
    <w:basedOn w:val="a6"/>
    <w:rsid w:val="00C75209"/>
    <w:rPr>
      <w:i/>
      <w:iCs/>
      <w:spacing w:val="0"/>
    </w:rPr>
  </w:style>
  <w:style w:type="character" w:customStyle="1" w:styleId="23">
    <w:name w:val="Заголовок №2_"/>
    <w:basedOn w:val="a0"/>
    <w:link w:val="24"/>
    <w:rsid w:val="00C7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sid w:val="00C7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C7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51">
    <w:name w:val="Основной текст (75) + Не курсив"/>
    <w:basedOn w:val="75"/>
    <w:rsid w:val="00C75209"/>
    <w:rPr>
      <w:i/>
      <w:iCs/>
      <w:spacing w:val="0"/>
    </w:rPr>
  </w:style>
  <w:style w:type="character" w:customStyle="1" w:styleId="Candara125pt">
    <w:name w:val="Основной текст + Candara;12;5 pt"/>
    <w:basedOn w:val="a6"/>
    <w:rsid w:val="00C75209"/>
    <w:rPr>
      <w:rFonts w:ascii="Candara" w:eastAsia="Candara" w:hAnsi="Candara" w:cs="Candara"/>
      <w:spacing w:val="0"/>
      <w:sz w:val="25"/>
      <w:szCs w:val="25"/>
    </w:rPr>
  </w:style>
  <w:style w:type="character" w:customStyle="1" w:styleId="MSReferenceSansSerif11pt0pt">
    <w:name w:val="Основной текст + MS Reference Sans Serif;11 pt;Интервал 0 pt"/>
    <w:basedOn w:val="a6"/>
    <w:rsid w:val="00C75209"/>
    <w:rPr>
      <w:rFonts w:ascii="MS Reference Sans Serif" w:eastAsia="MS Reference Sans Serif" w:hAnsi="MS Reference Sans Serif" w:cs="MS Reference Sans Serif"/>
      <w:spacing w:val="-10"/>
      <w:sz w:val="22"/>
      <w:szCs w:val="22"/>
    </w:rPr>
  </w:style>
  <w:style w:type="character" w:customStyle="1" w:styleId="31">
    <w:name w:val="Основной текст (3) + Не курсив"/>
    <w:basedOn w:val="3"/>
    <w:rsid w:val="00C75209"/>
    <w:rPr>
      <w:i/>
      <w:iCs/>
      <w:spacing w:val="0"/>
    </w:rPr>
  </w:style>
  <w:style w:type="paragraph" w:customStyle="1" w:styleId="20">
    <w:name w:val="Подпись к картинке (2)"/>
    <w:basedOn w:val="a"/>
    <w:link w:val="2"/>
    <w:rsid w:val="00C75209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-10"/>
      <w:sz w:val="28"/>
      <w:szCs w:val="28"/>
    </w:rPr>
  </w:style>
  <w:style w:type="paragraph" w:customStyle="1" w:styleId="22">
    <w:name w:val="Основной текст (2)"/>
    <w:basedOn w:val="a"/>
    <w:link w:val="21"/>
    <w:rsid w:val="00C75209"/>
    <w:pPr>
      <w:shd w:val="clear" w:color="auto" w:fill="FFFFFF"/>
      <w:spacing w:before="1200" w:after="240" w:line="299" w:lineRule="exact"/>
      <w:ind w:hanging="15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50">
    <w:name w:val="Основной текст (75)"/>
    <w:basedOn w:val="a"/>
    <w:link w:val="75"/>
    <w:rsid w:val="00C75209"/>
    <w:pPr>
      <w:shd w:val="clear" w:color="auto" w:fill="FFFFFF"/>
      <w:spacing w:before="360" w:line="29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a5">
    <w:name w:val="Колонтитул"/>
    <w:basedOn w:val="a"/>
    <w:link w:val="a4"/>
    <w:rsid w:val="00C752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C75209"/>
    <w:pPr>
      <w:shd w:val="clear" w:color="auto" w:fill="FFFFFF"/>
      <w:spacing w:before="360" w:line="299" w:lineRule="exact"/>
      <w:ind w:hanging="24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C75209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rsid w:val="00C75209"/>
    <w:pPr>
      <w:shd w:val="clear" w:color="auto" w:fill="FFFFFF"/>
      <w:spacing w:before="240" w:line="60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C75209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upload/sitel/document_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4390</Words>
  <Characters>25026</Characters>
  <Application>Microsoft Office Word</Application>
  <DocSecurity>0</DocSecurity>
  <Lines>208</Lines>
  <Paragraphs>58</Paragraphs>
  <ScaleCrop>false</ScaleCrop>
  <Company>Krokoz™</Company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2018-01-17T07:57:00Z</dcterms:created>
  <dcterms:modified xsi:type="dcterms:W3CDTF">2018-01-17T07:59:00Z</dcterms:modified>
</cp:coreProperties>
</file>