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FE2" w:rsidRPr="00673F17" w:rsidRDefault="00673F17" w:rsidP="00673F17">
      <w:pPr>
        <w:widowControl w:val="0"/>
        <w:tabs>
          <w:tab w:val="left" w:pos="6311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</w:t>
      </w:r>
      <w:r w:rsidRPr="00673F17">
        <w:rPr>
          <w:rFonts w:ascii="Times New Roman CYR" w:hAnsi="Times New Roman CYR" w:cs="Times New Roman CYR"/>
          <w:sz w:val="24"/>
          <w:szCs w:val="24"/>
        </w:rPr>
        <w:t>Приложение</w:t>
      </w:r>
    </w:p>
    <w:p w:rsidR="00673F17" w:rsidRDefault="00A55D10" w:rsidP="0007588B">
      <w:pPr>
        <w:widowControl w:val="0"/>
        <w:tabs>
          <w:tab w:val="left" w:pos="5387"/>
          <w:tab w:val="left" w:pos="15000"/>
        </w:tabs>
        <w:suppressAutoHyphens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</w:t>
      </w:r>
    </w:p>
    <w:p w:rsidR="009D4FE2" w:rsidRDefault="00673F17" w:rsidP="0007588B">
      <w:pPr>
        <w:widowControl w:val="0"/>
        <w:tabs>
          <w:tab w:val="left" w:pos="5387"/>
          <w:tab w:val="left" w:pos="15000"/>
        </w:tabs>
        <w:suppressAutoHyphens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</w:t>
      </w:r>
      <w:r w:rsidR="00A55D10"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     к постановлению</w:t>
      </w:r>
      <w:r w:rsidR="00A55D10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9D4FE2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</w:t>
      </w:r>
      <w:r w:rsidR="0007588B">
        <w:rPr>
          <w:rFonts w:ascii="Times New Roman CYR" w:hAnsi="Times New Roman CYR" w:cs="Times New Roman CYR"/>
          <w:sz w:val="20"/>
          <w:szCs w:val="20"/>
        </w:rPr>
        <w:t xml:space="preserve">      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</w:t>
      </w:r>
      <w:r w:rsidR="00823763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23763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администрации Тужинского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</w:t>
      </w:r>
      <w:r w:rsidR="00673F1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23763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муниципального района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</w:t>
      </w:r>
      <w:r w:rsidR="00A55D10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</w:t>
      </w:r>
      <w:r w:rsidR="00823763">
        <w:rPr>
          <w:rFonts w:ascii="Times New Roman CYR" w:hAnsi="Times New Roman CYR" w:cs="Times New Roman CYR"/>
          <w:sz w:val="24"/>
          <w:szCs w:val="24"/>
        </w:rPr>
        <w:t xml:space="preserve">   </w:t>
      </w:r>
      <w:r w:rsidR="00A55D10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A55D10">
        <w:rPr>
          <w:rFonts w:ascii="Times New Roman CYR" w:hAnsi="Times New Roman CYR" w:cs="Times New Roman CYR"/>
          <w:sz w:val="24"/>
          <w:szCs w:val="24"/>
          <w:u w:val="single"/>
        </w:rPr>
        <w:t>____________</w:t>
      </w:r>
      <w:r w:rsidR="00673F17">
        <w:rPr>
          <w:rFonts w:ascii="Times New Roman CYR" w:hAnsi="Times New Roman CYR" w:cs="Times New Roman CYR"/>
          <w:sz w:val="24"/>
          <w:szCs w:val="24"/>
          <w:u w:val="single"/>
        </w:rPr>
        <w:t xml:space="preserve"> </w:t>
      </w:r>
      <w:r w:rsidR="00A55D10">
        <w:rPr>
          <w:rFonts w:ascii="Times New Roman CYR" w:hAnsi="Times New Roman CYR" w:cs="Times New Roman CYR"/>
          <w:sz w:val="24"/>
          <w:szCs w:val="24"/>
        </w:rPr>
        <w:t>№ _________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</w:t>
      </w:r>
      <w:r w:rsidR="00A55D10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73F17" w:rsidRDefault="00673F17" w:rsidP="00673F17">
      <w:pPr>
        <w:widowControl w:val="0"/>
        <w:tabs>
          <w:tab w:val="left" w:pos="5387"/>
          <w:tab w:val="left" w:pos="15000"/>
        </w:tabs>
        <w:suppressAutoHyphens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</w:t>
      </w:r>
      <w:r>
        <w:rPr>
          <w:rFonts w:ascii="Times New Roman CYR" w:hAnsi="Times New Roman CYR" w:cs="Times New Roman CYR"/>
          <w:sz w:val="20"/>
          <w:szCs w:val="20"/>
        </w:rPr>
        <w:t>УТВЕРЖДЕНА</w:t>
      </w:r>
    </w:p>
    <w:p w:rsidR="009D4FE2" w:rsidRDefault="009D4FE2" w:rsidP="00673F17">
      <w:pPr>
        <w:widowControl w:val="0"/>
        <w:tabs>
          <w:tab w:val="left" w:pos="626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73F17" w:rsidRDefault="00673F17" w:rsidP="00673F17">
      <w:pPr>
        <w:widowControl w:val="0"/>
        <w:tabs>
          <w:tab w:val="left" w:pos="5387"/>
          <w:tab w:val="left" w:pos="15000"/>
        </w:tabs>
        <w:suppressAutoHyphens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постановлением    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</w:t>
      </w:r>
    </w:p>
    <w:p w:rsidR="00673F17" w:rsidRDefault="00673F17" w:rsidP="00673F1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администрации Тужинского</w:t>
      </w:r>
    </w:p>
    <w:p w:rsidR="009D4FE2" w:rsidRDefault="00673F17" w:rsidP="00673F1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муниципального района</w:t>
      </w:r>
    </w:p>
    <w:p w:rsidR="009D4FE2" w:rsidRDefault="00673F17" w:rsidP="00673F17">
      <w:pPr>
        <w:widowControl w:val="0"/>
        <w:tabs>
          <w:tab w:val="left" w:pos="626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от 11.10.2013 № 528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Муниципальная программа 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Тужинского муниципального района 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«Ра</w:t>
      </w:r>
      <w:r w:rsidR="00066706">
        <w:rPr>
          <w:rFonts w:ascii="Times New Roman CYR" w:hAnsi="Times New Roman CYR" w:cs="Times New Roman CYR"/>
          <w:b/>
          <w:bCs/>
          <w:sz w:val="24"/>
          <w:szCs w:val="24"/>
        </w:rPr>
        <w:t>звитие образования» на 2014-2018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годы.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D4FE2" w:rsidRDefault="009D4FE2" w:rsidP="00673F1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пгт Тужа </w:t>
      </w:r>
    </w:p>
    <w:p w:rsidR="009D4FE2" w:rsidRDefault="00DF58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2014</w:t>
      </w:r>
      <w:r w:rsidR="009D4FE2">
        <w:rPr>
          <w:rFonts w:ascii="Times New Roman CYR" w:hAnsi="Times New Roman CYR" w:cs="Times New Roman CYR"/>
          <w:sz w:val="24"/>
          <w:szCs w:val="24"/>
        </w:rPr>
        <w:t>г.</w:t>
      </w:r>
    </w:p>
    <w:p w:rsidR="00854DB5" w:rsidRDefault="00854DB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ПАСПОРТ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Муниципальной программы 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Тужинского муниципального района 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«Развитие образования» </w:t>
      </w:r>
      <w:r w:rsidR="007A4BBC">
        <w:rPr>
          <w:rFonts w:ascii="Times New Roman CYR" w:hAnsi="Times New Roman CYR" w:cs="Times New Roman CYR"/>
          <w:b/>
          <w:bCs/>
          <w:sz w:val="24"/>
          <w:szCs w:val="24"/>
        </w:rPr>
        <w:t>на 2014-2018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годы.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43"/>
        <w:gridCol w:w="8056"/>
      </w:tblGrid>
      <w:tr w:rsidR="009D4FE2">
        <w:tblPrEx>
          <w:tblCellMar>
            <w:top w:w="0" w:type="dxa"/>
            <w:bottom w:w="0" w:type="dxa"/>
          </w:tblCellMar>
        </w:tblPrEx>
        <w:trPr>
          <w:trHeight w:val="1036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E2" w:rsidRDefault="00F33F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Тужинского муниципального района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272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D4FE2" w:rsidTr="00F33F7C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Соисполнители муниципальной программы</w:t>
            </w:r>
          </w:p>
        </w:tc>
        <w:tc>
          <w:tcPr>
            <w:tcW w:w="8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F7C" w:rsidRDefault="00F33F7C" w:rsidP="00F33F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МКУ «Управление образования администрации Тужинского муниципального  района»;</w:t>
            </w:r>
          </w:p>
          <w:p w:rsidR="00FE4429" w:rsidRPr="00F33F7C" w:rsidRDefault="00FE4429" w:rsidP="00F33F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МКОУДОД Тужинская районная детская музыкальная школа пгт Тужа.</w:t>
            </w:r>
          </w:p>
        </w:tc>
      </w:tr>
      <w:tr w:rsidR="009D4FE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Наименование подпрограмм </w:t>
            </w:r>
          </w:p>
        </w:tc>
        <w:tc>
          <w:tcPr>
            <w:tcW w:w="8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отсутствуют</w:t>
            </w:r>
          </w:p>
        </w:tc>
      </w:tr>
      <w:tr w:rsidR="009D4FE2">
        <w:tblPrEx>
          <w:tblCellMar>
            <w:top w:w="0" w:type="dxa"/>
            <w:bottom w:w="0" w:type="dxa"/>
          </w:tblCellMar>
        </w:tblPrEx>
        <w:trPr>
          <w:trHeight w:val="1626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8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отсутствуют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D4FE2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Создание условий для удовлетворения потребности населения района в доступном и качественном дошкольном, общем и дополнительном образовании, обеспечение занятости детей во внеурочное время.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 эффективного  и  безопасного   отдыха и оздоровления детей и подростков в каникулярное время.                       </w:t>
            </w:r>
          </w:p>
        </w:tc>
      </w:tr>
      <w:tr w:rsidR="009D4FE2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Задачи муниципальной программы          </w:t>
            </w:r>
          </w:p>
        </w:tc>
        <w:tc>
          <w:tcPr>
            <w:tcW w:w="8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-развитие системы дошкольного образования;           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-развитие системы общего образования;                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-развитие системы дополнительного образования детей и молодежи;                        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-развитие  системы  работы  с  талантливыми  детьми и подростками;                                          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-проведение детской оздоровительной кампании (лагеря);                                                       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-развитие  кадрового  потенциала системы образования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(повышение квалификации);                                                  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-реализация мер социальной поддержки для приёмных                                                  семей и для детей, воспитывающихся в семьях опекунов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(попечителей);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-осуществление качественного бюджетного и налогового                                                   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учёта и отчётности и операций текущей деятельности в 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подведомственных учреждениях и управлении образования;   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-организация и проведение мероприятий информационно –                                                                                  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методической    службой управления образования; 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645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="00225B02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компенсации в размере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100% расходов на оплату жилищно –коммунальных услуг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педагогическим работникам в образовательных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учреждениях Тужинского района;                                                                                                          </w:t>
            </w:r>
          </w:p>
          <w:p w:rsidR="009D4FE2" w:rsidRDefault="009D4FE2" w:rsidP="00225B02">
            <w:pPr>
              <w:widowControl w:val="0"/>
              <w:tabs>
                <w:tab w:val="left" w:pos="24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-</w:t>
            </w:r>
            <w:r w:rsidR="00225B02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жилья детям-сиротам.</w:t>
            </w:r>
          </w:p>
        </w:tc>
      </w:tr>
      <w:tr w:rsidR="009D4FE2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8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-охват детей в возрасте от 3 до 7 лет системой дошкольного образования;                                         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-удельный  вес  учащихся,  сдавших  единый   государственный экзамен (далее ЕГЭ), от  числа  выпускников,  участвовавших  в ЕГЭ;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-доля выпускников 9 классов, проходящих внешнюю независимую итоговую аттестацию; 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-охват  детей  школьного  возраста,  получивших  услугу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отдыха  и  оздоровления в каникулярное время  в       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оздоровительных лагерях с дневным пребыванием в образовательных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учреждениях района;                                  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-доля   педагогических    работников   общеобразовательных     учреждений,  имеющих высшую  квалификационную  категорию,  в  общей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 xml:space="preserve"> численности педагогических работников  общеобразовательных учреждений;       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-удельный вес численности учителей в возрасте до 30 лет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в  общей  численности   учителей   общеобразовательных  </w:t>
            </w:r>
          </w:p>
          <w:p w:rsidR="009D4FE2" w:rsidRDefault="00A461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учреждений</w:t>
            </w:r>
            <w:r w:rsidR="009D4FE2">
              <w:rPr>
                <w:rFonts w:ascii="Times New Roman CYR" w:hAnsi="Times New Roman CYR" w:cs="Times New Roman CYR"/>
                <w:sz w:val="24"/>
                <w:szCs w:val="24"/>
              </w:rPr>
              <w:t xml:space="preserve">;                                          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доля      учителей,      использующих      современные  образовательные    технологии     (в     том     числе   информационно-коммуникационные)   в   профессиональной  деятельности, в общей численности учителей</w:t>
            </w:r>
            <w:r>
              <w:rPr>
                <w:rFonts w:ascii="Arial CYR" w:hAnsi="Arial CYR" w:cs="Arial CYR"/>
                <w:sz w:val="20"/>
                <w:szCs w:val="20"/>
              </w:rPr>
              <w:t>;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right="72" w:hanging="36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-количество школьников, занятых в сфере дополнительного образования;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-количество детей,  оставшихся  без   попечения   родителей,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переданных на воспитание в  семьи  Тужинского района;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- количество детей – сирот получивших жильё. 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D4FE2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8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9D4FE2" w:rsidRDefault="007A4B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2014-2018</w:t>
            </w:r>
            <w:r w:rsidR="009D4FE2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годы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Этапов не содержит.</w:t>
            </w:r>
          </w:p>
        </w:tc>
      </w:tr>
      <w:tr w:rsidR="009D4FE2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Объёмы ассигнований муниципальной программы</w:t>
            </w:r>
          </w:p>
        </w:tc>
        <w:tc>
          <w:tcPr>
            <w:tcW w:w="8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76D" w:rsidRPr="0068176D" w:rsidRDefault="009D4FE2" w:rsidP="006817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Источники финансирования       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="0068176D" w:rsidRPr="0068176D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района:</w:t>
            </w:r>
          </w:p>
          <w:p w:rsidR="0068176D" w:rsidRPr="0068176D" w:rsidRDefault="0068176D" w:rsidP="006817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8176D">
              <w:rPr>
                <w:rFonts w:ascii="Times New Roman" w:hAnsi="Times New Roman" w:cs="Times New Roman"/>
                <w:sz w:val="24"/>
                <w:szCs w:val="24"/>
              </w:rPr>
              <w:t xml:space="preserve">2014 г. -   28 522,6 тыс.руб.                              </w:t>
            </w:r>
            <w:r w:rsidRPr="006817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2015 г. -   17 634,7 тыс.руб.                              </w:t>
            </w:r>
            <w:r w:rsidRPr="006817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2016 г. -   21 391,9 тыс.руб.  </w:t>
            </w:r>
          </w:p>
          <w:p w:rsidR="0068176D" w:rsidRPr="0068176D" w:rsidRDefault="0068176D" w:rsidP="006817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8176D">
              <w:rPr>
                <w:rFonts w:ascii="Times New Roman" w:hAnsi="Times New Roman" w:cs="Times New Roman"/>
                <w:sz w:val="24"/>
                <w:szCs w:val="24"/>
              </w:rPr>
              <w:t xml:space="preserve">2017 г. -   21 195,8 тыс.руб.  </w:t>
            </w:r>
          </w:p>
          <w:p w:rsidR="0068176D" w:rsidRPr="0068176D" w:rsidRDefault="0068176D" w:rsidP="006817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8176D">
              <w:rPr>
                <w:rFonts w:ascii="Times New Roman" w:hAnsi="Times New Roman" w:cs="Times New Roman"/>
                <w:sz w:val="24"/>
                <w:szCs w:val="24"/>
              </w:rPr>
              <w:t xml:space="preserve">2018 г. -   21 195,8 тыс.руб.                               </w:t>
            </w:r>
            <w:r w:rsidRPr="006817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Итого:     109 940,8 тыс.руб.                            </w:t>
            </w:r>
            <w:r w:rsidRPr="006817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</w:r>
            <w:r w:rsidRPr="006817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</w:r>
            <w:r w:rsidRPr="0068176D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бюджет:                                   </w:t>
            </w:r>
            <w:r w:rsidRPr="006817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2014 г. -    45 335,2 тыс.руб.                     </w:t>
            </w:r>
            <w:r w:rsidRPr="006817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2015 г. -    48 677,8  тыс.руб.                            </w:t>
            </w:r>
            <w:r w:rsidRPr="006817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2016 г. -    32 721,1 тыс.руб. </w:t>
            </w:r>
          </w:p>
          <w:p w:rsidR="0068176D" w:rsidRPr="0068176D" w:rsidRDefault="0068176D" w:rsidP="006817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8176D">
              <w:rPr>
                <w:rFonts w:ascii="Times New Roman" w:hAnsi="Times New Roman" w:cs="Times New Roman"/>
                <w:sz w:val="24"/>
                <w:szCs w:val="24"/>
              </w:rPr>
              <w:t xml:space="preserve">2017 г. -    37 308,7 тыс.руб. </w:t>
            </w:r>
          </w:p>
          <w:p w:rsidR="0068176D" w:rsidRPr="0068176D" w:rsidRDefault="0068176D" w:rsidP="006817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8176D">
              <w:rPr>
                <w:rFonts w:ascii="Times New Roman" w:hAnsi="Times New Roman" w:cs="Times New Roman"/>
                <w:sz w:val="24"/>
                <w:szCs w:val="24"/>
              </w:rPr>
              <w:t xml:space="preserve">2018 г. -    37 308,7 тыс.руб.                    </w:t>
            </w:r>
          </w:p>
          <w:p w:rsidR="0068176D" w:rsidRDefault="0068176D" w:rsidP="006817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8176D">
              <w:rPr>
                <w:rFonts w:ascii="Times New Roman" w:hAnsi="Times New Roman" w:cs="Times New Roman"/>
                <w:sz w:val="24"/>
                <w:szCs w:val="24"/>
              </w:rPr>
              <w:t xml:space="preserve">Итого:      201 351,50 тыс.руб. </w:t>
            </w:r>
          </w:p>
          <w:p w:rsidR="0068176D" w:rsidRPr="0068176D" w:rsidRDefault="0068176D" w:rsidP="006817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76D" w:rsidRPr="0068176D" w:rsidRDefault="0068176D" w:rsidP="0068176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бюджет: </w:t>
            </w:r>
          </w:p>
          <w:p w:rsidR="0068176D" w:rsidRPr="0068176D" w:rsidRDefault="0068176D" w:rsidP="006817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8176D">
              <w:rPr>
                <w:rFonts w:ascii="Times New Roman" w:hAnsi="Times New Roman" w:cs="Times New Roman"/>
                <w:sz w:val="24"/>
                <w:szCs w:val="24"/>
              </w:rPr>
              <w:t>2014г. -     4 808,9 тыс.руб.</w:t>
            </w:r>
          </w:p>
          <w:p w:rsidR="0068176D" w:rsidRPr="0068176D" w:rsidRDefault="0068176D" w:rsidP="006817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8176D">
              <w:rPr>
                <w:rFonts w:ascii="Times New Roman" w:hAnsi="Times New Roman" w:cs="Times New Roman"/>
                <w:sz w:val="24"/>
                <w:szCs w:val="24"/>
              </w:rPr>
              <w:t>2015г. -     0,00 тыс.руб.</w:t>
            </w:r>
          </w:p>
          <w:p w:rsidR="0068176D" w:rsidRPr="0068176D" w:rsidRDefault="0068176D" w:rsidP="006817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8176D">
              <w:rPr>
                <w:rFonts w:ascii="Times New Roman" w:hAnsi="Times New Roman" w:cs="Times New Roman"/>
                <w:sz w:val="24"/>
                <w:szCs w:val="24"/>
              </w:rPr>
              <w:t>2016г. -     0,00руб.</w:t>
            </w:r>
          </w:p>
          <w:p w:rsidR="0068176D" w:rsidRPr="0068176D" w:rsidRDefault="0068176D" w:rsidP="006817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8176D">
              <w:rPr>
                <w:rFonts w:ascii="Times New Roman" w:hAnsi="Times New Roman" w:cs="Times New Roman"/>
                <w:sz w:val="24"/>
                <w:szCs w:val="24"/>
              </w:rPr>
              <w:t>2017 г. -    0,00руб.</w:t>
            </w:r>
          </w:p>
          <w:p w:rsidR="0068176D" w:rsidRPr="0068176D" w:rsidRDefault="0068176D" w:rsidP="006817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8176D">
              <w:rPr>
                <w:rFonts w:ascii="Times New Roman" w:hAnsi="Times New Roman" w:cs="Times New Roman"/>
                <w:sz w:val="24"/>
                <w:szCs w:val="24"/>
              </w:rPr>
              <w:t>2018 г. -    0,00руб.</w:t>
            </w:r>
          </w:p>
          <w:p w:rsidR="0068176D" w:rsidRPr="0068176D" w:rsidRDefault="0068176D" w:rsidP="006817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8176D">
              <w:rPr>
                <w:rFonts w:ascii="Times New Roman" w:hAnsi="Times New Roman" w:cs="Times New Roman"/>
                <w:sz w:val="24"/>
                <w:szCs w:val="24"/>
              </w:rPr>
              <w:t>Итого:      4 808,9 тыс.руб.</w:t>
            </w:r>
          </w:p>
          <w:p w:rsidR="0068176D" w:rsidRPr="0068176D" w:rsidRDefault="0068176D" w:rsidP="006817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817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Pr="006817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</w:r>
            <w:r w:rsidRPr="0068176D">
              <w:rPr>
                <w:rFonts w:ascii="Times New Roman" w:hAnsi="Times New Roman" w:cs="Times New Roman"/>
                <w:sz w:val="24"/>
                <w:szCs w:val="24"/>
              </w:rPr>
              <w:t xml:space="preserve">2014 г. -     78 666,7 тыс.руб.                             </w:t>
            </w:r>
            <w:r w:rsidRPr="006817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2015 г. -     66 312,5 тыс.руб.                           </w:t>
            </w:r>
            <w:r w:rsidRPr="006817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2016 г. -     54 113,0 тыс.руб. </w:t>
            </w:r>
          </w:p>
          <w:p w:rsidR="0068176D" w:rsidRPr="0068176D" w:rsidRDefault="0068176D" w:rsidP="006817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8176D">
              <w:rPr>
                <w:rFonts w:ascii="Times New Roman" w:hAnsi="Times New Roman" w:cs="Times New Roman"/>
                <w:sz w:val="24"/>
                <w:szCs w:val="24"/>
              </w:rPr>
              <w:t xml:space="preserve">2017 г. -     58 504,5 тыс.руб. </w:t>
            </w:r>
          </w:p>
          <w:p w:rsidR="009D4FE2" w:rsidRDefault="0068176D" w:rsidP="0068176D">
            <w:pPr>
              <w:pStyle w:val="a7"/>
              <w:rPr>
                <w:sz w:val="24"/>
                <w:szCs w:val="24"/>
              </w:rPr>
            </w:pPr>
            <w:r w:rsidRPr="0068176D">
              <w:rPr>
                <w:rFonts w:ascii="Times New Roman" w:hAnsi="Times New Roman" w:cs="Times New Roman"/>
                <w:sz w:val="24"/>
                <w:szCs w:val="24"/>
              </w:rPr>
              <w:t xml:space="preserve">2018 г. -     58 504,5 тыс.руб.                </w:t>
            </w:r>
            <w:r w:rsidRPr="0068176D">
              <w:rPr>
                <w:rFonts w:ascii="Times New Roman" w:hAnsi="Times New Roman" w:cs="Times New Roman"/>
                <w:sz w:val="24"/>
                <w:szCs w:val="24"/>
              </w:rPr>
              <w:br/>
              <w:t>Всего:       316 101,2 тыс.руб.</w:t>
            </w:r>
          </w:p>
        </w:tc>
      </w:tr>
      <w:tr w:rsidR="009D4FE2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8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увеличить охват детей в возрасте от 3 до 7 лет системой дошкольного образования до 100%;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сохранить удельный вес учащихся, сдавших </w:t>
            </w:r>
            <w:r w:rsidR="00C947DA">
              <w:rPr>
                <w:rFonts w:ascii="Times New Roman CYR" w:hAnsi="Times New Roman CYR" w:cs="Times New Roman CYR"/>
                <w:sz w:val="24"/>
                <w:szCs w:val="24"/>
              </w:rPr>
              <w:t>ЕГЭ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от числа выпускников, участвовавших в ЕГЭ </w:t>
            </w:r>
            <w:r w:rsidR="00C947DA">
              <w:rPr>
                <w:rFonts w:ascii="Times New Roman CYR" w:hAnsi="Times New Roman CYR" w:cs="Times New Roman CYR"/>
                <w:sz w:val="24"/>
                <w:szCs w:val="24"/>
              </w:rPr>
              <w:t xml:space="preserve">на уровне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100% в образовательных учреждениях;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сохранить долю выпускников 9-х классов, проходящих внешнюю независимую итоговую аттестацию </w:t>
            </w:r>
            <w:r w:rsidR="00C947DA">
              <w:rPr>
                <w:rFonts w:ascii="Times New Roman CYR" w:hAnsi="Times New Roman CYR" w:cs="Times New Roman CYR"/>
                <w:sz w:val="24"/>
                <w:szCs w:val="24"/>
              </w:rPr>
              <w:t>на уровне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100%;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r w:rsidR="00C947DA">
              <w:rPr>
                <w:rFonts w:ascii="Times New Roman CYR" w:hAnsi="Times New Roman CYR" w:cs="Times New Roman CYR"/>
                <w:sz w:val="24"/>
                <w:szCs w:val="24"/>
              </w:rPr>
              <w:t>увеличить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охват  детей  школьного  возраста,  получивших  услугу отдыха  и  оздоровления  в   оздоровительных   лагерях с дневным пребыванием в образовательных учреждениях района до 82%;                            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увеличить долю педагогических работников общеобразовательных     учреждений, имеющих высшую  квалификационную  категорию,  в  общей численности педагогических работников общеобразовательных учреждений до 22%;       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увеличить удельный вес численности учителей в возрасте до 30 лет в  общей  численности   учителей   общеобразовательных </w:t>
            </w:r>
            <w:r w:rsidR="000E7D39">
              <w:rPr>
                <w:rFonts w:ascii="Times New Roman CYR" w:hAnsi="Times New Roman CYR" w:cs="Times New Roman CYR"/>
                <w:sz w:val="24"/>
                <w:szCs w:val="24"/>
              </w:rPr>
              <w:t>учрежден</w:t>
            </w:r>
            <w:r w:rsidR="003B24B8">
              <w:rPr>
                <w:rFonts w:ascii="Times New Roman CYR" w:hAnsi="Times New Roman CYR" w:cs="Times New Roman CYR"/>
                <w:sz w:val="24"/>
                <w:szCs w:val="24"/>
              </w:rPr>
              <w:t>ий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7%;                                         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увеличить долю      учителей, использующих современные образовательные    технологии     (в     том     числе информационно-коммуникационные)   в   профессиональной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деятельности, в общей численности учителей до </w:t>
            </w:r>
            <w:r w:rsidR="003B24B8">
              <w:rPr>
                <w:rFonts w:ascii="Times New Roman CYR" w:hAnsi="Times New Roman CYR" w:cs="Times New Roman CYR"/>
                <w:sz w:val="24"/>
                <w:szCs w:val="24"/>
              </w:rPr>
              <w:t>88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%;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количество школьников, занятых в сфере дополнительного образования </w:t>
            </w:r>
            <w:r w:rsidR="003B24B8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508;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 количество  детей,  оставшихся  без   попечения   родителей, переданных на воспитание в  семьи  Тужинского района,   постоянно  проживающих   на   территории Тужинского района (на  усыновление  (удочерение)  и под опеку (попечительство)) </w:t>
            </w:r>
            <w:r w:rsidR="000C4F25">
              <w:rPr>
                <w:rFonts w:ascii="Times New Roman CYR" w:hAnsi="Times New Roman CYR" w:cs="Times New Roman CYR"/>
                <w:sz w:val="24"/>
                <w:szCs w:val="24"/>
              </w:rPr>
              <w:t>- 4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количество детей – сирот</w:t>
            </w:r>
            <w:r w:rsidR="000C4F25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получивших жильё </w:t>
            </w:r>
            <w:r w:rsidR="000C4F25"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8 человек.</w:t>
            </w:r>
          </w:p>
          <w:p w:rsidR="009D4FE2" w:rsidRDefault="000C4F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9D4FE2"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</w:p>
        </w:tc>
      </w:tr>
    </w:tbl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Общая характеристика сферы реализации Муниципальной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программы, в том числе формулировки основных проблем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указанной сфере и прогноз ее развития.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На территории Тужинского муниципального района в  5 муниципальных казенных общеобразовательных учреждениях района работает 82 педагога и совместителя, обучаются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609  учащихся. 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Среди муниципальных общеобразовательных учреждений 2 средних общеобразовательных школы, в том числе 1-с углубленным изучением отдельных предметов, 2 основных и 1 начальная.  Количество обучающихся ежегодно сокращается. 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Последние годы усилия Тужинского района направлены на создание современной  образовательной сети, доступной для каждого ребенка и способной в полной мере обеспечить его образовательные потребности. Важно сформировать более экономичную, но в то же время способную эффективно работать школьную сеть, сократить число неэффективных учреждений. Движение есть, но оно медленно и плохо соотносится с изменениями, происходящими в образовании. Имеющиеся средства не обеспечивают растущие расходы. И этот разрыв продолжает расти. С каждым годом изменяется статус общеобразовательных учреждений. Цель принятия решения об изменении статуса- выполнение целевых нормативных  (значений) пок</w:t>
      </w:r>
      <w:r w:rsidR="00BA7E04">
        <w:rPr>
          <w:rFonts w:ascii="Times New Roman CYR" w:hAnsi="Times New Roman CYR" w:cs="Times New Roman CYR"/>
          <w:sz w:val="24"/>
          <w:szCs w:val="24"/>
        </w:rPr>
        <w:t>азателей (Указ</w:t>
      </w:r>
      <w:r>
        <w:rPr>
          <w:rFonts w:ascii="Times New Roman CYR" w:hAnsi="Times New Roman CYR" w:cs="Times New Roman CYR"/>
          <w:sz w:val="24"/>
          <w:szCs w:val="24"/>
        </w:rPr>
        <w:t xml:space="preserve"> Губернатора Кировской области № 42 от 16.04.2012), необходимых для расчета эффективных расходов местного бюджета. 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 xml:space="preserve">Большинство </w:t>
      </w:r>
      <w:r w:rsidR="008D521C">
        <w:rPr>
          <w:rFonts w:ascii="Times New Roman CYR" w:hAnsi="Times New Roman CYR" w:cs="Times New Roman CYR"/>
          <w:sz w:val="24"/>
          <w:szCs w:val="24"/>
        </w:rPr>
        <w:t>обще</w:t>
      </w:r>
      <w:r>
        <w:rPr>
          <w:rFonts w:ascii="Times New Roman CYR" w:hAnsi="Times New Roman CYR" w:cs="Times New Roman CYR"/>
          <w:sz w:val="24"/>
          <w:szCs w:val="24"/>
        </w:rPr>
        <w:t xml:space="preserve">образовательных учреждений обеспечены учебно – лабораторным, компьютерным, спортивным оборудованием и инвентарём. В одной школе столовая и медицинский кабинет соответствует современным требованиям. Фонды учебных библиотек пополняются учебно – методической литературой. Школам обеспечен доступ к образовательным ресурсам информационно-телекоммуникационной сети «Интернет», для некоторых школ увеличена пропускная способность. Проведены мероприятия, направленные на энергосбережение в системе общего образования. 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 наряду с этим можно выделить следующие проблемы:</w:t>
      </w:r>
    </w:p>
    <w:p w:rsidR="009D4FE2" w:rsidRDefault="009D4FE2" w:rsidP="0007588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546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Учебно – лабораторное, компьютерное оборудование требует обновления;</w:t>
      </w:r>
    </w:p>
    <w:p w:rsidR="009D4FE2" w:rsidRDefault="009D4FE2" w:rsidP="0007588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1546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Школьные столовые требуют капитального ремонта и современного технологического оборудования;</w:t>
      </w:r>
    </w:p>
    <w:p w:rsidR="009D4FE2" w:rsidRDefault="009D4FE2" w:rsidP="0007588B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1546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Здания общео</w:t>
      </w:r>
      <w:r w:rsidR="001F6CD1">
        <w:rPr>
          <w:rFonts w:ascii="Times New Roman CYR" w:hAnsi="Times New Roman CYR" w:cs="Times New Roman CYR"/>
          <w:sz w:val="24"/>
          <w:szCs w:val="24"/>
        </w:rPr>
        <w:t>бразовательных учреждений требую</w:t>
      </w:r>
      <w:r>
        <w:rPr>
          <w:rFonts w:ascii="Times New Roman CYR" w:hAnsi="Times New Roman CYR" w:cs="Times New Roman CYR"/>
          <w:sz w:val="24"/>
          <w:szCs w:val="24"/>
        </w:rPr>
        <w:t>т текущего и капитального ремонта;</w:t>
      </w:r>
    </w:p>
    <w:p w:rsidR="009D4FE2" w:rsidRDefault="001F6CD1" w:rsidP="0007588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1546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Недостаток</w:t>
      </w:r>
      <w:r w:rsidR="009D4FE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 обще</w:t>
      </w:r>
      <w:r w:rsidR="009D4FE2">
        <w:rPr>
          <w:rFonts w:ascii="Times New Roman CYR" w:hAnsi="Times New Roman CYR" w:cs="Times New Roman CYR"/>
          <w:sz w:val="24"/>
          <w:szCs w:val="24"/>
        </w:rPr>
        <w:t>образовательных учреждени</w:t>
      </w:r>
      <w:r>
        <w:rPr>
          <w:rFonts w:ascii="Times New Roman CYR" w:hAnsi="Times New Roman CYR" w:cs="Times New Roman CYR"/>
          <w:sz w:val="24"/>
          <w:szCs w:val="24"/>
        </w:rPr>
        <w:t>ях в полном объёме учебников и учебно-методических пособий</w:t>
      </w:r>
      <w:r w:rsidR="009D4FE2">
        <w:rPr>
          <w:rFonts w:ascii="Times New Roman CYR" w:hAnsi="Times New Roman CYR" w:cs="Times New Roman CYR"/>
          <w:sz w:val="24"/>
          <w:szCs w:val="24"/>
        </w:rPr>
        <w:t>;</w:t>
      </w:r>
    </w:p>
    <w:p w:rsidR="009D4FE2" w:rsidRDefault="009D4FE2" w:rsidP="0007588B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1546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Наполняемость классов не соответствует требованиям;</w:t>
      </w:r>
    </w:p>
    <w:p w:rsidR="009D4FE2" w:rsidRDefault="009D4FE2" w:rsidP="0007588B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1546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Отсутствие дистанционного обучения;</w:t>
      </w:r>
    </w:p>
    <w:p w:rsidR="009D4FE2" w:rsidRDefault="009D4FE2" w:rsidP="0007588B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1546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Отсутствие денежных средств для предоставления услуг  в электронном виде; </w:t>
      </w:r>
    </w:p>
    <w:p w:rsidR="009D4FE2" w:rsidRDefault="009D4FE2" w:rsidP="0007588B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1186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Нехватка высококвалифицированных управленческих и педагогических кадров, обладающих высоким уровнем профессиональной готовности.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D4FE2" w:rsidRDefault="00FA5EC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В 2014 – 2018</w:t>
      </w:r>
      <w:r w:rsidR="009D4FE2">
        <w:rPr>
          <w:rFonts w:ascii="Times New Roman CYR" w:hAnsi="Times New Roman CYR" w:cs="Times New Roman CYR"/>
          <w:sz w:val="24"/>
          <w:szCs w:val="24"/>
        </w:rPr>
        <w:t xml:space="preserve"> году  общеобразовательным  учреждениям района  необходимо решить  следующие задачи: </w:t>
      </w:r>
    </w:p>
    <w:p w:rsidR="009D4FE2" w:rsidRDefault="009D4FE2" w:rsidP="0007588B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before="280" w:after="0" w:line="240" w:lineRule="auto"/>
        <w:ind w:left="1211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Разработать поэтапный план развития материально-технической, информационной базы школ для работы в условиях </w:t>
      </w:r>
      <w:r w:rsidR="007A11F7">
        <w:rPr>
          <w:rFonts w:ascii="Times New Roman CYR" w:hAnsi="Times New Roman CYR" w:cs="Times New Roman CYR"/>
          <w:sz w:val="24"/>
          <w:szCs w:val="24"/>
        </w:rPr>
        <w:t>федерального государственного общеобразовательного стандарта (далее ФГОС)</w:t>
      </w:r>
      <w:r>
        <w:rPr>
          <w:rFonts w:ascii="Times New Roman CYR" w:hAnsi="Times New Roman CYR" w:cs="Times New Roman CYR"/>
          <w:sz w:val="24"/>
          <w:szCs w:val="24"/>
        </w:rPr>
        <w:t>, с определением конкретных</w:t>
      </w:r>
      <w:r w:rsidR="00FA5EC8">
        <w:rPr>
          <w:rFonts w:ascii="Times New Roman CYR" w:hAnsi="Times New Roman CYR" w:cs="Times New Roman CYR"/>
          <w:sz w:val="24"/>
          <w:szCs w:val="24"/>
        </w:rPr>
        <w:t xml:space="preserve"> финансовых средств на 2014-2018</w:t>
      </w:r>
      <w:r>
        <w:rPr>
          <w:rFonts w:ascii="Times New Roman CYR" w:hAnsi="Times New Roman CYR" w:cs="Times New Roman CYR"/>
          <w:sz w:val="24"/>
          <w:szCs w:val="24"/>
        </w:rPr>
        <w:t xml:space="preserve"> годы. </w:t>
      </w:r>
    </w:p>
    <w:p w:rsidR="009D4FE2" w:rsidRDefault="009D4FE2" w:rsidP="0007588B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1211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Организовать целенаправленную подготовку учителей-предметников основной школы к внедрению ФГОС.</w:t>
      </w:r>
    </w:p>
    <w:p w:rsidR="009D4FE2" w:rsidRDefault="009D4FE2" w:rsidP="0007588B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1211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Обеспечить качество реализации основных образовательных программ, информ</w:t>
      </w:r>
      <w:r w:rsidR="007A11F7">
        <w:rPr>
          <w:rFonts w:ascii="Times New Roman CYR" w:hAnsi="Times New Roman CYR" w:cs="Times New Roman CYR"/>
          <w:sz w:val="24"/>
          <w:szCs w:val="24"/>
        </w:rPr>
        <w:t xml:space="preserve">ационное сопровождение введения </w:t>
      </w:r>
      <w:r>
        <w:rPr>
          <w:rFonts w:ascii="Times New Roman CYR" w:hAnsi="Times New Roman CYR" w:cs="Times New Roman CYR"/>
          <w:sz w:val="24"/>
          <w:szCs w:val="24"/>
        </w:rPr>
        <w:t>ФГОС, внедрить модели сетевого взаимодействия общеобразовательных школ и учреждений дополнительного образования для организации внеурочной занятости обучающихся.</w:t>
      </w:r>
    </w:p>
    <w:p w:rsidR="009D4FE2" w:rsidRDefault="009D4FE2" w:rsidP="0007588B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1211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Усилить ответственность должностных лиц при организации государственной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итоговой аттестации, ЕГЭ, принять меры по повышению правовой культуры участников ЕГЭ посредством масштабной разъяснительной работы среди учителей, учащихся и родителей. </w:t>
      </w:r>
    </w:p>
    <w:p w:rsidR="009D4FE2" w:rsidRDefault="009D4FE2" w:rsidP="0007588B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1211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Принять меры для привлечения молодых специалистов в школы, создать действенную систему кадрового резерва руководителей </w:t>
      </w:r>
      <w:r w:rsidR="00F45632">
        <w:rPr>
          <w:rFonts w:ascii="Times New Roman CYR" w:hAnsi="Times New Roman CYR" w:cs="Times New Roman CYR"/>
          <w:sz w:val="24"/>
          <w:szCs w:val="24"/>
        </w:rPr>
        <w:t>обще</w:t>
      </w:r>
      <w:r>
        <w:rPr>
          <w:rFonts w:ascii="Times New Roman CYR" w:hAnsi="Times New Roman CYR" w:cs="Times New Roman CYR"/>
          <w:sz w:val="24"/>
          <w:szCs w:val="24"/>
        </w:rPr>
        <w:t>образовательных учреждений.</w:t>
      </w:r>
    </w:p>
    <w:p w:rsidR="009D4FE2" w:rsidRDefault="009D4FE2" w:rsidP="0007588B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280" w:line="240" w:lineRule="auto"/>
        <w:ind w:left="1211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Разработать и утвердить нормативно правовую базу в </w:t>
      </w:r>
      <w:r w:rsidR="00F45632">
        <w:rPr>
          <w:rFonts w:ascii="Times New Roman CYR" w:hAnsi="Times New Roman CYR" w:cs="Times New Roman CYR"/>
          <w:sz w:val="24"/>
          <w:szCs w:val="24"/>
        </w:rPr>
        <w:t>обще</w:t>
      </w:r>
      <w:r>
        <w:rPr>
          <w:rFonts w:ascii="Times New Roman CYR" w:hAnsi="Times New Roman CYR" w:cs="Times New Roman CYR"/>
          <w:sz w:val="24"/>
          <w:szCs w:val="24"/>
        </w:rPr>
        <w:t xml:space="preserve">образовательных </w:t>
      </w:r>
      <w:r w:rsidR="00F45632">
        <w:rPr>
          <w:rFonts w:ascii="Times New Roman CYR" w:hAnsi="Times New Roman CYR" w:cs="Times New Roman CYR"/>
          <w:sz w:val="24"/>
          <w:szCs w:val="24"/>
        </w:rPr>
        <w:t>учреждени</w:t>
      </w:r>
      <w:r>
        <w:rPr>
          <w:rFonts w:ascii="Times New Roman CYR" w:hAnsi="Times New Roman CYR" w:cs="Times New Roman CYR"/>
          <w:sz w:val="24"/>
          <w:szCs w:val="24"/>
        </w:rPr>
        <w:t xml:space="preserve">ях в соответствии с ФЗ от 29.12.2012 № 273-ФЗ «Об образовании в Российской Федерации». 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В районе работают 2 учреждения, реализующие программы дошкольного образования. На базе 4 муниципальных </w:t>
      </w:r>
      <w:r w:rsidR="00C9609B">
        <w:rPr>
          <w:rFonts w:ascii="Times New Roman CYR" w:hAnsi="Times New Roman CYR" w:cs="Times New Roman CYR"/>
          <w:sz w:val="24"/>
          <w:szCs w:val="24"/>
        </w:rPr>
        <w:t>обще</w:t>
      </w:r>
      <w:r>
        <w:rPr>
          <w:rFonts w:ascii="Times New Roman CYR" w:hAnsi="Times New Roman CYR" w:cs="Times New Roman CYR"/>
          <w:sz w:val="24"/>
          <w:szCs w:val="24"/>
        </w:rPr>
        <w:t xml:space="preserve">образовательных учреждений имеются дошкольные группы, которые посещают 67 воспитанников. Общая численность детей дошкольного возраста в районе 445. Наибольшая численность детей дошкольного возраста проживает в пгт Тужа и 239 детей посещает 2 дошкольных учреждения: МКДОУ д/с «Сказка» пгт Тужа и МКДОУ д/с «Родничок» пгт Тужа. Всего дошкольными образовательными услугами охвачено 306 воспитанников. В 2012 – 2013 учебном году путевки в детский сад получили 148 детей, так как в январе 2013 года было пущено в эксплуатацию новое здание. На сегодняшний день разработана проектно – сметная документация на сумму в 6 млн. руб. на реконструкцию второго здания МКДОУ д/с «Родничок». Но это не закроет все  имеющиеся проблемы в дошкольном образовании. В настоящее время идет обсуждение проекта ФГОС дошкольного образования. Как и все другие образовательные стандарты, ФГОС дошкольного образования будет являться совокупностью трех требований: к результатам освоения основной образовательной программы дошкольного образования, к ее структуре и к условиям реализации. Следует обратить внимание на то, что достижения ребенка на этапе завершения уровня дошкольного образования не подлежат оценке. А освоение программы не сопровождается проведением промежуточной и итоговой аттестации воспитанников. 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Можно выделить следующие  существующие проблемы:</w:t>
      </w:r>
    </w:p>
    <w:p w:rsidR="009D4FE2" w:rsidRDefault="009D4FE2" w:rsidP="0007588B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1546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Отсутствие интернета;</w:t>
      </w:r>
    </w:p>
    <w:p w:rsidR="009D4FE2" w:rsidRDefault="009D4FE2" w:rsidP="0007588B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1546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Нехватка компьютерного оборудования;</w:t>
      </w:r>
    </w:p>
    <w:p w:rsidR="009D4FE2" w:rsidRDefault="009D4FE2" w:rsidP="0007588B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1546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Нехватка технологического оборудования;</w:t>
      </w:r>
    </w:p>
    <w:p w:rsidR="009D4FE2" w:rsidRDefault="006B729E" w:rsidP="0007588B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1546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Здания ДОУ требую</w:t>
      </w:r>
      <w:r w:rsidR="009D4FE2">
        <w:rPr>
          <w:rFonts w:ascii="Times New Roman CYR" w:hAnsi="Times New Roman CYR" w:cs="Times New Roman CYR"/>
          <w:sz w:val="24"/>
          <w:szCs w:val="24"/>
        </w:rPr>
        <w:t>т текущего, капитального ремонта и реконструкции;</w:t>
      </w:r>
    </w:p>
    <w:p w:rsidR="009D4FE2" w:rsidRDefault="006B729E" w:rsidP="0007588B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1546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Недостаток игровых и учебно-наглядных пособий</w:t>
      </w:r>
      <w:r w:rsidR="009D4FE2">
        <w:rPr>
          <w:rFonts w:ascii="Times New Roman CYR" w:hAnsi="Times New Roman CYR" w:cs="Times New Roman CYR"/>
          <w:sz w:val="24"/>
          <w:szCs w:val="24"/>
        </w:rPr>
        <w:t>;</w:t>
      </w:r>
    </w:p>
    <w:p w:rsidR="009D4FE2" w:rsidRDefault="009D4FE2" w:rsidP="0007588B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1546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Неукомплектованность высококвалифицированными управленческими и педагогическими кадрами, обладающими высоким уровнем профессиональной готовности;</w:t>
      </w:r>
    </w:p>
    <w:p w:rsidR="009D4FE2" w:rsidRDefault="009D4FE2" w:rsidP="0007588B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left="1546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Отсутствие денежных средств для предоставления услуг  в электронном виде.</w:t>
      </w:r>
    </w:p>
    <w:p w:rsidR="009D4FE2" w:rsidRDefault="00A33F9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В 2014-2018</w:t>
      </w:r>
      <w:r w:rsidR="009D4FE2">
        <w:rPr>
          <w:rFonts w:ascii="Times New Roman CYR" w:hAnsi="Times New Roman CYR" w:cs="Times New Roman CYR"/>
          <w:sz w:val="24"/>
          <w:szCs w:val="24"/>
        </w:rPr>
        <w:t xml:space="preserve">   году коллективами учреждений дошкольного образования необходимо решить следующие задачи: </w:t>
      </w:r>
    </w:p>
    <w:p w:rsidR="009D4FE2" w:rsidRDefault="009D4FE2" w:rsidP="0007588B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before="280" w:after="0" w:line="240" w:lineRule="auto"/>
        <w:ind w:left="1211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Принять меры для привлечения молодых специалистов в дошкольные учреждения.</w:t>
      </w:r>
    </w:p>
    <w:p w:rsidR="009D4FE2" w:rsidRDefault="009D4FE2" w:rsidP="0007588B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1211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Принять меры по укреплению материально-технической базы дошкольных учреждений.</w:t>
      </w:r>
    </w:p>
    <w:p w:rsidR="009D4FE2" w:rsidRDefault="009D4FE2" w:rsidP="0007588B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280" w:line="240" w:lineRule="auto"/>
        <w:ind w:left="1211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Принять эффективные меры по формированию рынка дошкольных образовательных услуг. 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Центром проведения районных мероприятий с детьми являются учреждения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дополнительного образования ДДТ и ДЮСШ.  Образовательная деятельность  организована с учетом интересов и потребносте</w:t>
      </w:r>
      <w:r w:rsidR="008C4F13">
        <w:rPr>
          <w:rFonts w:ascii="Times New Roman CYR" w:hAnsi="Times New Roman CYR" w:cs="Times New Roman CYR"/>
          <w:sz w:val="24"/>
          <w:szCs w:val="24"/>
        </w:rPr>
        <w:t xml:space="preserve">й детей на базе 5 школ района, </w:t>
      </w:r>
      <w:r>
        <w:rPr>
          <w:rFonts w:ascii="Times New Roman CYR" w:hAnsi="Times New Roman CYR" w:cs="Times New Roman CYR"/>
          <w:sz w:val="24"/>
          <w:szCs w:val="24"/>
        </w:rPr>
        <w:t>Дома детского тво</w:t>
      </w:r>
      <w:r w:rsidR="008C4F13">
        <w:rPr>
          <w:rFonts w:ascii="Times New Roman CYR" w:hAnsi="Times New Roman CYR" w:cs="Times New Roman CYR"/>
          <w:sz w:val="24"/>
          <w:szCs w:val="24"/>
        </w:rPr>
        <w:t>рчества и Детско – юношеской спортивной школы.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В   МКОУ ДОД «Дом детского творчества» функционирует </w:t>
      </w:r>
      <w:r w:rsidR="006821FA">
        <w:rPr>
          <w:rFonts w:ascii="Times New Roman CYR" w:hAnsi="Times New Roman CYR" w:cs="Times New Roman CYR"/>
          <w:sz w:val="24"/>
          <w:szCs w:val="24"/>
        </w:rPr>
        <w:t>29 творческих объединений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художественно - эстетическая  – 17  детских объединений;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научно - техническая                   -  4  детских объединения;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физкультурно – спортивная   -  3 детских объединения;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туристско-краеведческая – 1  детское объединение;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социально – педагогическая   -  1  детское объединение;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естественнонаучная  -  3  детских объединения.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творческих объединениях занимается 358 воспитанников в  возрасте от 7 до 18 лет. 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Одной из основных задач  является организация содержательного досуга, повышение уровня творческих способностей, раннее выявление и сопровождение одаренных детей.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МКОУ ДОД «Детско – юношеская спортивная школа», является учреждением дополнительного образования детей спортивной направленности, руководствуется в своей деятельности интересами  детей, подростков, молодёжи в возрасте от 8 до 18 лет, обеспечивая им бесплатное образование  по учебным программам по лыжным гонкам, гиревому спорту, полиатлону, мини-футболу, волейболу, баскетболу и другим видам спорта.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Количество обучающихся в спортивной школе растет с каждым годом, данные с совместителями 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2010-2011 – 14 групп (176)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2011-2012 – 21 группа (180)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2012-2013 – 15 групп (222)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Следующие проблемы:</w:t>
      </w:r>
    </w:p>
    <w:p w:rsidR="009D4FE2" w:rsidRDefault="009D4FE2" w:rsidP="0007588B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1546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Отсутствие интернета;</w:t>
      </w:r>
    </w:p>
    <w:p w:rsidR="009D4FE2" w:rsidRDefault="009D4FE2" w:rsidP="0007588B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ind w:left="1546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Нехватка компьютерного, спортивного оборудования и инвентаря;</w:t>
      </w:r>
    </w:p>
    <w:p w:rsidR="009D4FE2" w:rsidRDefault="009D4FE2" w:rsidP="0007588B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left="1546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Недостаток игровых и учебно-наглядных пособий;</w:t>
      </w:r>
    </w:p>
    <w:p w:rsidR="009D4FE2" w:rsidRDefault="009D4FE2" w:rsidP="0007588B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ind w:left="1546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Неукомплектованность высококвалифицированными управленческими и педагогическими кадрами, обладающими высоким уровнем профессиональной готовности.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546"/>
        <w:rPr>
          <w:rFonts w:ascii="Times New Roman CYR" w:hAnsi="Times New Roman CYR" w:cs="Times New Roman CYR"/>
          <w:sz w:val="24"/>
          <w:szCs w:val="24"/>
        </w:rPr>
      </w:pPr>
    </w:p>
    <w:p w:rsidR="009D4FE2" w:rsidRDefault="00320DD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2014-2018</w:t>
      </w:r>
      <w:r w:rsidR="009D4FE2">
        <w:rPr>
          <w:rFonts w:ascii="Times New Roman CYR" w:hAnsi="Times New Roman CYR" w:cs="Times New Roman CYR"/>
          <w:sz w:val="24"/>
          <w:szCs w:val="24"/>
        </w:rPr>
        <w:t xml:space="preserve"> году коллективам ДОД необходимо решить следующие задачи: </w:t>
      </w:r>
    </w:p>
    <w:p w:rsidR="009D4FE2" w:rsidRDefault="009D4FE2" w:rsidP="0007588B">
      <w:pPr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spacing w:before="280" w:after="0" w:line="240" w:lineRule="auto"/>
        <w:ind w:left="1211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Обеспечить качество реализации основных образовательных программ, информационное сопровождение введения ФГОС, внедрить модели сетевого взаимодействия общеобразовательных школ и учреждений дополнительного образования для организации внеурочной занятости обучающихся. </w:t>
      </w:r>
    </w:p>
    <w:p w:rsidR="009D4FE2" w:rsidRDefault="009D4FE2" w:rsidP="0007588B">
      <w:pPr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ind w:left="1211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Принять меры для привлечения молодых специалистов в дополнительные образовательные учреждения.</w:t>
      </w:r>
    </w:p>
    <w:p w:rsidR="009D4FE2" w:rsidRDefault="009D4FE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Принять меры по укреплению материально-технической базы учреждений дополнительного образования, созданию условий для развития всех видов творчества детей, добиваться полной занятости детей из «группы риска».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оздоровления и занятости детей в каникулярное время ежегодно организуются оздоровительные лагеря с дневным пребыванием детей в школах района и учреждениях дополнительного образования. В 2012 году отдохнуло 405 детей и в 2013 году – 468. Стремимся, чтобы ежегодно как можно большее число детей отдохнуло в оздоровительных лагерях. Однако остается нерешенной проблема - из-за недостаточности  выделенных денежных средств не все желающие  могут получить путевку в оздоровительный лагерь.</w:t>
      </w:r>
    </w:p>
    <w:p w:rsidR="009D4FE2" w:rsidRDefault="009D4FE2">
      <w:pPr>
        <w:widowControl w:val="0"/>
        <w:tabs>
          <w:tab w:val="left" w:pos="21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5"/>
          <w:szCs w:val="25"/>
        </w:rPr>
        <w:lastRenderedPageBreak/>
        <w:t xml:space="preserve">           </w:t>
      </w:r>
      <w:r>
        <w:rPr>
          <w:rFonts w:ascii="Times New Roman CYR" w:hAnsi="Times New Roman CYR" w:cs="Times New Roman CYR"/>
          <w:sz w:val="24"/>
          <w:szCs w:val="24"/>
        </w:rPr>
        <w:t xml:space="preserve">Обеспечение государственных гарантий по социальной поддержке детей-сирот и детей, оставшихся без попечения родителей, воспитывающихся в семьях опекунов (попечителей), приемных родителей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направлено на профилактику социального сиротства, создание благоприятных условий для подготовки детей, оставшихся без попечения родителей, к самостоятельной жизни в обществе, безболезненной адаптации и интеграции в социальную среду и на </w:t>
      </w:r>
      <w:r>
        <w:rPr>
          <w:rFonts w:ascii="Times New Roman CYR" w:hAnsi="Times New Roman CYR" w:cs="Times New Roman CYR"/>
          <w:sz w:val="24"/>
          <w:szCs w:val="24"/>
        </w:rPr>
        <w:t>оказание адресной помощи детям-сиротам и детям, оставшимся без попечения родителей, воспитывающимся в семьях опекунов (попечителей), приемных родителей Тужинского муниципального района.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 01.01.2013 года в районе проживает 127 детей-сирот и детей, оставшихся без попечения родителей. На протяжении последних лет в Тужинском районе почти не сокращается число детей-сирот и детей, оставшихся без попечения родителей.  </w:t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соответствии с Семейным кодексом РФ приоритет устройства детей, оставшихся без попечения родителей, отдается семейному воспитанию, так как воспитание в семье является наиболее предпочтительным способом правильного формирования личности</w:t>
      </w:r>
      <w:r w:rsidR="0072366C">
        <w:rPr>
          <w:rFonts w:ascii="Times New Roman CYR" w:hAnsi="Times New Roman CYR" w:cs="Times New Roman CYR"/>
          <w:sz w:val="24"/>
          <w:szCs w:val="24"/>
        </w:rPr>
        <w:t>.   По-прежнему остается высоким</w:t>
      </w:r>
      <w:r>
        <w:rPr>
          <w:rFonts w:ascii="Times New Roman CYR" w:hAnsi="Times New Roman CYR" w:cs="Times New Roman CYR"/>
          <w:sz w:val="24"/>
          <w:szCs w:val="24"/>
        </w:rPr>
        <w:t xml:space="preserve"> процент детей - социальных сирот (2</w:t>
      </w:r>
      <w:r w:rsidR="0072366C">
        <w:rPr>
          <w:rFonts w:ascii="Times New Roman CYR" w:hAnsi="Times New Roman CYR" w:cs="Times New Roman CYR"/>
          <w:sz w:val="24"/>
          <w:szCs w:val="24"/>
        </w:rPr>
        <w:t>011 – 83%, 2012 -80%</w:t>
      </w:r>
      <w:r>
        <w:rPr>
          <w:rFonts w:ascii="Times New Roman CYR" w:hAnsi="Times New Roman CYR" w:cs="Times New Roman CYR"/>
          <w:sz w:val="24"/>
          <w:szCs w:val="24"/>
        </w:rPr>
        <w:t>). Решающими факторами, влияющими на появление социального сиротства, являются: падение нравственных устоев, низкий материальный уровень жизни граждан, уклонение родителей от выполнения своих обязанностей, с которым связано появление семей "риска", рост женского алкоголизма и в связи с этим - устранение матерей от воспитания детей. На 01.01.2013 в семьях опекунов (попечителей) в Тужинском районе  воспитывается 11 детей (в 2011 г. – 11 детей, 2012-11 детей).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Основные проблемы:</w:t>
      </w:r>
    </w:p>
    <w:p w:rsidR="009D4FE2" w:rsidRDefault="009D4FE2" w:rsidP="0007588B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ind w:left="1546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Трудность подбора кандидатов в опекуны и усыновители;</w:t>
      </w:r>
    </w:p>
    <w:p w:rsidR="009D4FE2" w:rsidRDefault="009D4FE2" w:rsidP="0007588B">
      <w:pPr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1546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Создание условий для определения детей-сирот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 детей, оставшихся без попечения родителей,</w:t>
      </w:r>
      <w:r>
        <w:rPr>
          <w:rFonts w:ascii="Times New Roman CYR" w:hAnsi="Times New Roman CYR" w:cs="Times New Roman CYR"/>
          <w:sz w:val="24"/>
          <w:szCs w:val="24"/>
        </w:rPr>
        <w:t xml:space="preserve"> в приемные семьи.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 устойчивого функционирования системы образования и эффективного управления  отраслью «Образование» безусловно, очень важна организация  квалифицированного ведения бухгалтерского и налогового  учета, что также  требует  определенных затрат.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Приоритеты муниципальной политики в сфере реализации муниципальной программы цели, задачи,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целевые показатели эффективности реализации Муниципальной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программы, описание ожидаемых конечных результатов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реализации Муниципальной программы, сроков и этапов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реализации Муниципальной программы.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соответствии с программой социально-экономического развития Тужин</w:t>
      </w:r>
      <w:r w:rsidR="00320DD3">
        <w:rPr>
          <w:rFonts w:ascii="Times New Roman CYR" w:hAnsi="Times New Roman CYR" w:cs="Times New Roman CYR"/>
          <w:sz w:val="24"/>
          <w:szCs w:val="24"/>
        </w:rPr>
        <w:t>ского района на 2012 - 2016</w:t>
      </w:r>
      <w:r w:rsidR="00D81363">
        <w:rPr>
          <w:rFonts w:ascii="Times New Roman CYR" w:hAnsi="Times New Roman CYR" w:cs="Times New Roman CYR"/>
          <w:sz w:val="24"/>
          <w:szCs w:val="24"/>
        </w:rPr>
        <w:t xml:space="preserve"> годы</w:t>
      </w:r>
      <w:r>
        <w:rPr>
          <w:rFonts w:ascii="Times New Roman CYR" w:hAnsi="Times New Roman CYR" w:cs="Times New Roman CYR"/>
          <w:sz w:val="24"/>
          <w:szCs w:val="24"/>
        </w:rPr>
        <w:t>, утверждённой решением Тужинской районной Думы №13/83 от 12.12.2011 года основной целью в сфере «Образование» является создание условий для удовлетворения потребности населения района в доступном и качественном дошкольном, общем и дополнительном образовании, обеспечение занятости детей во внеурочное время, обеспечение  эффективного  и  безопасного   отдыха и оздоровления детей и под</w:t>
      </w:r>
      <w:r w:rsidR="0005179D">
        <w:rPr>
          <w:rFonts w:ascii="Times New Roman CYR" w:hAnsi="Times New Roman CYR" w:cs="Times New Roman CYR"/>
          <w:sz w:val="24"/>
          <w:szCs w:val="24"/>
        </w:rPr>
        <w:t xml:space="preserve">ростков в каникулярное время.  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достижения основной цели в сфере «Образование» необходимо решение следующих задач: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-развитие системы дошкольного образования;           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-развитие системы общего образования;                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-развитие системы дополнительного образования детей и молодежи;                        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-развитие  системы  работы  с  талантливыми  детьми и подростками;                                          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-проведение детской оздоровительной кампании (лагеря);                                                       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-развитие  кадрового  потенциала системы образования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(повышение квалификации);                                                  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-реализация мер социальной поддержки для приёмных                                                       семей и для детей, воспитывающихся в семьях опекунов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(попечителей);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-осуществление качественного бюджетного и налогового                                                   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учёта и отчётности и операций текущей деятельности в 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подведомственных учрежде</w:t>
      </w:r>
      <w:r w:rsidR="0027580F">
        <w:rPr>
          <w:rFonts w:ascii="Times New Roman CYR" w:hAnsi="Times New Roman CYR" w:cs="Times New Roman CYR"/>
          <w:sz w:val="24"/>
          <w:szCs w:val="24"/>
        </w:rPr>
        <w:t>ниях и управлении</w:t>
      </w:r>
      <w:r>
        <w:rPr>
          <w:rFonts w:ascii="Times New Roman CYR" w:hAnsi="Times New Roman CYR" w:cs="Times New Roman CYR"/>
          <w:sz w:val="24"/>
          <w:szCs w:val="24"/>
        </w:rPr>
        <w:t xml:space="preserve"> образования;   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-организация и проведение мероприятий информационно –                                                                                  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методической    службой управления образования; 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45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-предо</w:t>
      </w:r>
      <w:r w:rsidR="0027580F">
        <w:rPr>
          <w:rFonts w:ascii="Times New Roman CYR" w:hAnsi="Times New Roman CYR" w:cs="Times New Roman CYR"/>
          <w:sz w:val="24"/>
          <w:szCs w:val="24"/>
        </w:rPr>
        <w:t>ставление</w:t>
      </w:r>
      <w:r>
        <w:rPr>
          <w:rFonts w:ascii="Times New Roman CYR" w:hAnsi="Times New Roman CYR" w:cs="Times New Roman CYR"/>
          <w:sz w:val="24"/>
          <w:szCs w:val="24"/>
        </w:rPr>
        <w:t xml:space="preserve"> компенсации в размере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100% расходов на оплату жилищно –коммунальных услуг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педагогическим работникам в образовательных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учреждениях Тужинского района;                                                                                                          </w:t>
      </w:r>
    </w:p>
    <w:p w:rsidR="009D4FE2" w:rsidRDefault="009D4FE2">
      <w:pPr>
        <w:widowControl w:val="0"/>
        <w:tabs>
          <w:tab w:val="left" w:pos="242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-</w:t>
      </w:r>
      <w:r w:rsidR="008971BE">
        <w:rPr>
          <w:rFonts w:ascii="Times New Roman CYR" w:hAnsi="Times New Roman CYR" w:cs="Times New Roman CYR"/>
          <w:sz w:val="24"/>
          <w:szCs w:val="24"/>
        </w:rPr>
        <w:t>предоставление</w:t>
      </w:r>
      <w:r>
        <w:rPr>
          <w:rFonts w:ascii="Times New Roman CYR" w:hAnsi="Times New Roman CYR" w:cs="Times New Roman CYR"/>
          <w:sz w:val="24"/>
          <w:szCs w:val="24"/>
        </w:rPr>
        <w:t xml:space="preserve"> жилья детям-сиротам.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Целевыми показателями эффективности, характеризующими достижение поставленной цели и решение задач Муниципальной программы, являются: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-охват детей в возрасте от 3 до 7 лет системой дошкольного образования;                                         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-удельный  вес  учащихся,  сдавших  </w:t>
      </w:r>
      <w:r w:rsidR="00A56B6A">
        <w:rPr>
          <w:rFonts w:ascii="Times New Roman CYR" w:hAnsi="Times New Roman CYR" w:cs="Times New Roman CYR"/>
          <w:sz w:val="24"/>
          <w:szCs w:val="24"/>
        </w:rPr>
        <w:t>ЕГЭ</w:t>
      </w:r>
      <w:r>
        <w:rPr>
          <w:rFonts w:ascii="Times New Roman CYR" w:hAnsi="Times New Roman CYR" w:cs="Times New Roman CYR"/>
          <w:sz w:val="24"/>
          <w:szCs w:val="24"/>
        </w:rPr>
        <w:t>, от  числа  выпускников,  участвовавших  в ЕГЭ;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-доля выпускников 9 классов, проходящих внешнюю независимую итоговую аттестацию; 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-охват  детей  школьного  возраста,  получивших  услугу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отдыха  и  оздоровления в каникулярное время  в   оздоровительных 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лагерях с дневным пребыванием в образовательных учреждениях   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района;                              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-доля   педагогических    работников   общеобразовательных     учреждений,  имеющих высшую  квалификационную  категорию,  в  общей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численности педагогических работников  общеобразовательных учреждений;       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-удельный вес численности учителей в возрасте до 30 лет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в  общей  численности   учителей   общеобразовательных  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</w:t>
      </w:r>
      <w:r w:rsidR="000D1DA2">
        <w:rPr>
          <w:rFonts w:ascii="Times New Roman CYR" w:hAnsi="Times New Roman CYR" w:cs="Times New Roman CYR"/>
          <w:sz w:val="24"/>
          <w:szCs w:val="24"/>
        </w:rPr>
        <w:t>учреждениях</w:t>
      </w:r>
      <w:r>
        <w:rPr>
          <w:rFonts w:ascii="Times New Roman CYR" w:hAnsi="Times New Roman CYR" w:cs="Times New Roman CYR"/>
          <w:sz w:val="24"/>
          <w:szCs w:val="24"/>
        </w:rPr>
        <w:t xml:space="preserve">;                                          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доля      учителей,      использующих      современные   образовательные    технологии     (в     том     числе   информационно-коммуникационные)   в   профессиональной  деятельности, в общей численности учителей</w:t>
      </w:r>
      <w:r>
        <w:rPr>
          <w:rFonts w:ascii="Arial CYR" w:hAnsi="Arial CYR" w:cs="Arial CYR"/>
          <w:sz w:val="20"/>
          <w:szCs w:val="20"/>
        </w:rPr>
        <w:t>;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right="72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-количество школьников, занятых в сфере дополнительного образования;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-количество детей,  оставшихся  без   попечения   родителей,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переданных на воспитание в  семьи  Тужинского района;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-количество детей – сирот получивших жильё.</w:t>
      </w:r>
    </w:p>
    <w:p w:rsidR="009D4FE2" w:rsidRDefault="009D4F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hyperlink r:id="rId8" w:history="1">
        <w:r>
          <w:rPr>
            <w:rFonts w:ascii="Times New Roman CYR" w:hAnsi="Times New Roman CYR" w:cs="Times New Roman CYR"/>
            <w:color w:val="000000"/>
            <w:sz w:val="24"/>
            <w:szCs w:val="24"/>
          </w:rPr>
          <w:t>Сведения</w:t>
        </w:r>
      </w:hyperlink>
      <w:r>
        <w:rPr>
          <w:rFonts w:ascii="Times New Roman CYR" w:hAnsi="Times New Roman CYR" w:cs="Times New Roman CYR"/>
          <w:sz w:val="24"/>
          <w:szCs w:val="24"/>
        </w:rPr>
        <w:t xml:space="preserve"> о целевых показателях эффективности реализации Муниципальной программы отражены в приложении N 1.</w:t>
      </w:r>
    </w:p>
    <w:p w:rsidR="009D4FE2" w:rsidRDefault="009D4F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hyperlink r:id="rId9" w:history="1">
        <w:r>
          <w:rPr>
            <w:rFonts w:ascii="Times New Roman CYR" w:hAnsi="Times New Roman CYR" w:cs="Times New Roman CYR"/>
            <w:color w:val="000000"/>
            <w:sz w:val="24"/>
            <w:szCs w:val="24"/>
          </w:rPr>
          <w:t>Методика</w:t>
        </w:r>
      </w:hyperlink>
      <w:r>
        <w:rPr>
          <w:rFonts w:ascii="Times New Roman CYR" w:hAnsi="Times New Roman CYR" w:cs="Times New Roman CYR"/>
          <w:sz w:val="24"/>
          <w:szCs w:val="24"/>
        </w:rPr>
        <w:t xml:space="preserve"> расчета значений показателей эффективности реализации мероприятий Муниципальной программы, определяемых расчетным путем, представлена в приложении </w:t>
      </w:r>
    </w:p>
    <w:p w:rsidR="009D4FE2" w:rsidRDefault="009D4F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№ 2.</w:t>
      </w:r>
    </w:p>
    <w:p w:rsidR="004872B6" w:rsidRPr="0005179D" w:rsidRDefault="004872B6" w:rsidP="004872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 w:rsidRPr="0005179D">
        <w:rPr>
          <w:rFonts w:ascii="Times New Roman" w:hAnsi="Times New Roman" w:cs="Times New Roman"/>
          <w:sz w:val="24"/>
          <w:szCs w:val="24"/>
        </w:rPr>
        <w:t>Благодаря реализации комплекса мероприятий Муниципальной программы будут обеспечены качественные показатели:</w:t>
      </w:r>
    </w:p>
    <w:p w:rsidR="004872B6" w:rsidRPr="0005179D" w:rsidRDefault="00E30F02" w:rsidP="00E30F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4872B6" w:rsidRPr="0005179D">
        <w:rPr>
          <w:rFonts w:ascii="Times New Roman" w:hAnsi="Times New Roman" w:cs="Times New Roman"/>
          <w:sz w:val="24"/>
          <w:szCs w:val="24"/>
        </w:rPr>
        <w:t>повысится качество дошкольного, общего, дополнительного</w:t>
      </w:r>
      <w:r w:rsidR="001F1D2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4872B6" w:rsidRPr="0005179D">
        <w:rPr>
          <w:rFonts w:ascii="Times New Roman" w:hAnsi="Times New Roman" w:cs="Times New Roman"/>
          <w:sz w:val="24"/>
          <w:szCs w:val="24"/>
        </w:rPr>
        <w:t>;</w:t>
      </w:r>
    </w:p>
    <w:p w:rsidR="004872B6" w:rsidRPr="0005179D" w:rsidRDefault="00E30F02" w:rsidP="004872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72B6" w:rsidRPr="0005179D">
        <w:rPr>
          <w:rFonts w:ascii="Times New Roman" w:hAnsi="Times New Roman" w:cs="Times New Roman"/>
          <w:sz w:val="24"/>
          <w:szCs w:val="24"/>
        </w:rPr>
        <w:t>будет усовершенствована система воспитания и дополнительного образования детей и молодежи;</w:t>
      </w:r>
    </w:p>
    <w:p w:rsidR="004872B6" w:rsidRPr="0005179D" w:rsidRDefault="00E30F02" w:rsidP="004872B6">
      <w:pPr>
        <w:pStyle w:val="ConsPlusNormal"/>
        <w:tabs>
          <w:tab w:val="right" w:pos="968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872B6" w:rsidRPr="0005179D">
        <w:rPr>
          <w:rFonts w:ascii="Times New Roman" w:hAnsi="Times New Roman" w:cs="Times New Roman"/>
          <w:sz w:val="24"/>
          <w:szCs w:val="24"/>
        </w:rPr>
        <w:t>будет усовершенствована система работы с талантливыми детьми и подростками;</w:t>
      </w:r>
      <w:r w:rsidR="004872B6" w:rsidRPr="0005179D">
        <w:rPr>
          <w:rFonts w:ascii="Times New Roman" w:hAnsi="Times New Roman" w:cs="Times New Roman"/>
          <w:sz w:val="24"/>
          <w:szCs w:val="24"/>
        </w:rPr>
        <w:tab/>
      </w:r>
    </w:p>
    <w:p w:rsidR="004872B6" w:rsidRPr="0005179D" w:rsidRDefault="00E30F02" w:rsidP="004872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72B6" w:rsidRPr="0005179D">
        <w:rPr>
          <w:rFonts w:ascii="Times New Roman" w:hAnsi="Times New Roman" w:cs="Times New Roman"/>
          <w:sz w:val="24"/>
          <w:szCs w:val="24"/>
        </w:rPr>
        <w:t>будут созданы условия для интеграции детей-сирот и детей, оставшихся без попечения родителей, в общество;</w:t>
      </w:r>
    </w:p>
    <w:p w:rsidR="004872B6" w:rsidRPr="0005179D" w:rsidRDefault="00E30F02" w:rsidP="004872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72B6" w:rsidRPr="0005179D">
        <w:rPr>
          <w:rFonts w:ascii="Times New Roman" w:hAnsi="Times New Roman" w:cs="Times New Roman"/>
          <w:sz w:val="24"/>
          <w:szCs w:val="24"/>
        </w:rPr>
        <w:t>повысится эффективность деятельности образовательных учреждений в части сохранения и укрепления здоровья обучающихся и воспитанников;</w:t>
      </w:r>
    </w:p>
    <w:p w:rsidR="004872B6" w:rsidRPr="0005179D" w:rsidRDefault="00E30F02" w:rsidP="004872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72B6" w:rsidRPr="0005179D">
        <w:rPr>
          <w:rFonts w:ascii="Times New Roman" w:hAnsi="Times New Roman" w:cs="Times New Roman"/>
          <w:sz w:val="24"/>
          <w:szCs w:val="24"/>
        </w:rPr>
        <w:t>будут обеспечены безопасные условия для отдыха детей;</w:t>
      </w:r>
    </w:p>
    <w:p w:rsidR="0005179D" w:rsidRDefault="00E30F02" w:rsidP="004872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72B6" w:rsidRPr="0005179D">
        <w:rPr>
          <w:rFonts w:ascii="Times New Roman" w:hAnsi="Times New Roman" w:cs="Times New Roman"/>
          <w:sz w:val="24"/>
          <w:szCs w:val="24"/>
        </w:rPr>
        <w:t>повысится социальный статус и престиж педагогических профессий</w:t>
      </w:r>
      <w:r w:rsidR="0005179D">
        <w:rPr>
          <w:rFonts w:ascii="Times New Roman" w:hAnsi="Times New Roman" w:cs="Times New Roman"/>
          <w:sz w:val="24"/>
          <w:szCs w:val="24"/>
        </w:rPr>
        <w:t>;</w:t>
      </w:r>
    </w:p>
    <w:p w:rsidR="0005179D" w:rsidRDefault="0005179D" w:rsidP="0005179D">
      <w:pPr>
        <w:widowControl w:val="0"/>
        <w:tabs>
          <w:tab w:val="left" w:pos="69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</w:t>
      </w:r>
      <w:r w:rsidR="00E30F02">
        <w:rPr>
          <w:rFonts w:ascii="Times New Roman CYR" w:hAnsi="Times New Roman CYR" w:cs="Times New Roman CYR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повышение качества бухгалтерского и налогового учета и    </w:t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05179D" w:rsidRDefault="0005179D" w:rsidP="000517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отчетности в соответствии с действующими нормативными документами.  </w:t>
      </w:r>
    </w:p>
    <w:p w:rsidR="004872B6" w:rsidRPr="0005179D" w:rsidRDefault="004872B6" w:rsidP="004872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9D">
        <w:rPr>
          <w:rFonts w:ascii="Times New Roman" w:hAnsi="Times New Roman" w:cs="Times New Roman"/>
          <w:sz w:val="24"/>
          <w:szCs w:val="24"/>
        </w:rPr>
        <w:t xml:space="preserve">Ожидаемые </w:t>
      </w:r>
      <w:r w:rsidR="007B4409">
        <w:rPr>
          <w:rFonts w:ascii="Times New Roman" w:hAnsi="Times New Roman" w:cs="Times New Roman"/>
          <w:sz w:val="24"/>
          <w:szCs w:val="24"/>
        </w:rPr>
        <w:t>конечные</w:t>
      </w:r>
      <w:r w:rsidRPr="0005179D">
        <w:rPr>
          <w:rFonts w:ascii="Times New Roman" w:hAnsi="Times New Roman" w:cs="Times New Roman"/>
          <w:sz w:val="24"/>
          <w:szCs w:val="24"/>
        </w:rPr>
        <w:t xml:space="preserve"> результаты реализации </w:t>
      </w:r>
      <w:r w:rsidR="0005179D" w:rsidRPr="0005179D">
        <w:rPr>
          <w:rFonts w:ascii="Times New Roman" w:hAnsi="Times New Roman" w:cs="Times New Roman"/>
          <w:sz w:val="24"/>
          <w:szCs w:val="24"/>
        </w:rPr>
        <w:t>Муниципаль</w:t>
      </w:r>
      <w:r w:rsidRPr="0005179D">
        <w:rPr>
          <w:rFonts w:ascii="Times New Roman" w:hAnsi="Times New Roman" w:cs="Times New Roman"/>
          <w:sz w:val="24"/>
          <w:szCs w:val="24"/>
        </w:rPr>
        <w:t>ной программы:</w:t>
      </w:r>
    </w:p>
    <w:p w:rsidR="0005179D" w:rsidRDefault="0005179D" w:rsidP="000517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увеличить охват детей в возрасте от 3 до 7 лет системой дошкольного образования до 100%;</w:t>
      </w:r>
    </w:p>
    <w:p w:rsidR="0005179D" w:rsidRDefault="0005179D" w:rsidP="000517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сохранить удельный вес учащихся, сдавших единый государственный экзамен (далее - ЕГЭ), от числа выпускников, участвовавших в ЕГЭ </w:t>
      </w:r>
      <w:r w:rsidR="000409F1">
        <w:rPr>
          <w:rFonts w:ascii="Times New Roman CYR" w:hAnsi="Times New Roman CYR" w:cs="Times New Roman CYR"/>
          <w:sz w:val="24"/>
          <w:szCs w:val="24"/>
        </w:rPr>
        <w:t xml:space="preserve">на уровне </w:t>
      </w:r>
      <w:r>
        <w:rPr>
          <w:rFonts w:ascii="Times New Roman CYR" w:hAnsi="Times New Roman CYR" w:cs="Times New Roman CYR"/>
          <w:sz w:val="24"/>
          <w:szCs w:val="24"/>
        </w:rPr>
        <w:t>100% в образовательных учреждениях;</w:t>
      </w:r>
    </w:p>
    <w:p w:rsidR="0005179D" w:rsidRDefault="0005179D" w:rsidP="000517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сохранить долю выпускников 9-х классов, проходящих внешнюю независимую итоговую аттестацию </w:t>
      </w:r>
      <w:r w:rsidR="008A02FA">
        <w:rPr>
          <w:rFonts w:ascii="Times New Roman CYR" w:hAnsi="Times New Roman CYR" w:cs="Times New Roman CYR"/>
          <w:sz w:val="24"/>
          <w:szCs w:val="24"/>
        </w:rPr>
        <w:t>на уровне</w:t>
      </w:r>
      <w:r>
        <w:rPr>
          <w:rFonts w:ascii="Times New Roman CYR" w:hAnsi="Times New Roman CYR" w:cs="Times New Roman CYR"/>
          <w:sz w:val="24"/>
          <w:szCs w:val="24"/>
        </w:rPr>
        <w:t xml:space="preserve"> 100%;</w:t>
      </w:r>
    </w:p>
    <w:p w:rsidR="0005179D" w:rsidRDefault="0005179D" w:rsidP="0005179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8A02FA">
        <w:rPr>
          <w:rFonts w:ascii="Times New Roman CYR" w:hAnsi="Times New Roman CYR" w:cs="Times New Roman CYR"/>
          <w:sz w:val="24"/>
          <w:szCs w:val="24"/>
        </w:rPr>
        <w:t>увеличить</w:t>
      </w:r>
      <w:r>
        <w:rPr>
          <w:rFonts w:ascii="Times New Roman CYR" w:hAnsi="Times New Roman CYR" w:cs="Times New Roman CYR"/>
          <w:sz w:val="24"/>
          <w:szCs w:val="24"/>
        </w:rPr>
        <w:t xml:space="preserve"> охват  детей  школьного  возраста,  получивших  услугу отдыха  и  оздоровления  в   оздоровительных   лагерях с дневным пребыванием в образовательных учреждениях района до 82%;                            </w:t>
      </w:r>
    </w:p>
    <w:p w:rsidR="0005179D" w:rsidRDefault="0005179D" w:rsidP="0005179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увеличить долю педагогических работников общеобразовательных     учреждений, имеющих высшую  квалификационную  категорию,  в  общей численности педагогических работников общеобразовательных учреждений до 22%;       </w:t>
      </w:r>
    </w:p>
    <w:p w:rsidR="0005179D" w:rsidRDefault="0005179D" w:rsidP="0005179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увеличить удельный вес численности учителей в возрасте до 30 лет в  общей  численности   учителей   общеобразовательных организаций до 7%;                                         </w:t>
      </w:r>
    </w:p>
    <w:p w:rsidR="0005179D" w:rsidRDefault="0005179D" w:rsidP="0005179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увеличить долю      учителей, использующих современные образовательные    технологии     (в     том     числе информационно-коммуникационные)   в   профессиональной </w:t>
      </w:r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деятельности, в общей численности учителей до </w:t>
      </w:r>
      <w:r w:rsidR="000D64D9">
        <w:rPr>
          <w:rFonts w:ascii="Times New Roman CYR" w:hAnsi="Times New Roman CYR" w:cs="Times New Roman CYR"/>
          <w:sz w:val="24"/>
          <w:szCs w:val="24"/>
        </w:rPr>
        <w:t>88</w:t>
      </w:r>
      <w:r>
        <w:rPr>
          <w:rFonts w:ascii="Times New Roman CYR" w:hAnsi="Times New Roman CYR" w:cs="Times New Roman CYR"/>
          <w:sz w:val="24"/>
          <w:szCs w:val="24"/>
        </w:rPr>
        <w:t>%;</w:t>
      </w:r>
    </w:p>
    <w:p w:rsidR="0005179D" w:rsidRDefault="0005179D" w:rsidP="0005179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количество школьников, занятых в сфере дополнительного образования </w:t>
      </w:r>
      <w:r w:rsidR="000D64D9"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 xml:space="preserve"> 508;</w:t>
      </w:r>
    </w:p>
    <w:p w:rsidR="0005179D" w:rsidRDefault="0005179D" w:rsidP="0005179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 количество  детей,  оставшихся  без   попечения   родителей, переданных на воспитание в  семьи  Тужинского района,   постоянно  проживающих   на   территории Тужинского района (на  усыновление  (удочерение)  и под опеку (попечительство)) до 100%;</w:t>
      </w:r>
    </w:p>
    <w:p w:rsidR="0005179D" w:rsidRDefault="0005179D" w:rsidP="000517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количество детей – сирот получивших жильё </w:t>
      </w:r>
      <w:r w:rsidR="000D64D9">
        <w:rPr>
          <w:rFonts w:ascii="Times New Roman CYR" w:hAnsi="Times New Roman CYR" w:cs="Times New Roman CYR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8 человек.</w:t>
      </w:r>
    </w:p>
    <w:p w:rsidR="004872B6" w:rsidRDefault="0005179D" w:rsidP="0005179D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Сроки реализации Муниц</w:t>
      </w:r>
      <w:r w:rsidR="005626FE">
        <w:rPr>
          <w:rFonts w:ascii="Times New Roman CYR" w:hAnsi="Times New Roman CYR" w:cs="Times New Roman CYR"/>
          <w:sz w:val="24"/>
          <w:szCs w:val="24"/>
        </w:rPr>
        <w:t>ипальной программы - 2014 - 2018</w:t>
      </w:r>
      <w:r>
        <w:rPr>
          <w:rFonts w:ascii="Times New Roman CYR" w:hAnsi="Times New Roman CYR" w:cs="Times New Roman CYR"/>
          <w:sz w:val="24"/>
          <w:szCs w:val="24"/>
        </w:rPr>
        <w:t xml:space="preserve"> годы. Этапов не содержит.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Arial CYR" w:hAnsi="Arial CYR" w:cs="Arial CYR"/>
          <w:sz w:val="20"/>
          <w:szCs w:val="20"/>
        </w:rPr>
        <w:t>3</w:t>
      </w:r>
      <w:r>
        <w:rPr>
          <w:rFonts w:ascii="Times New Roman CYR" w:hAnsi="Times New Roman CYR" w:cs="Times New Roman CYR"/>
          <w:sz w:val="24"/>
          <w:szCs w:val="24"/>
        </w:rPr>
        <w:t>. Обобщенная характеристика мероприятий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Муниципальной программы.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72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Предусмотренные настоящей Программой мероприятия направлены на совершенствование системы дошкольного, общего и дополнительного образования, обеспечивающей удовлетворение потребности жителей района в данных услугах, повышение качества пр</w:t>
      </w:r>
      <w:r w:rsidR="00F82686">
        <w:rPr>
          <w:rFonts w:ascii="Times New Roman CYR" w:hAnsi="Times New Roman CYR" w:cs="Times New Roman CYR"/>
          <w:sz w:val="24"/>
          <w:szCs w:val="24"/>
        </w:rPr>
        <w:t>едоставляемых услуг, обеспечение</w:t>
      </w:r>
      <w:r>
        <w:rPr>
          <w:rFonts w:ascii="Times New Roman CYR" w:hAnsi="Times New Roman CYR" w:cs="Times New Roman CYR"/>
          <w:sz w:val="24"/>
          <w:szCs w:val="24"/>
        </w:rPr>
        <w:t xml:space="preserve"> занятости детей и подростков во внеурочное время. Реализация мер социальной поддержки для приёмных семей и для детей, воспитывающихся в семьях опекунов (попечителей). </w:t>
      </w:r>
      <w:r w:rsidR="00F82686">
        <w:rPr>
          <w:rFonts w:ascii="Times New Roman CYR" w:hAnsi="Times New Roman CYR" w:cs="Times New Roman CYR"/>
          <w:sz w:val="24"/>
          <w:szCs w:val="24"/>
        </w:rPr>
        <w:t>Предоставление</w:t>
      </w:r>
      <w:r>
        <w:rPr>
          <w:rFonts w:ascii="Times New Roman CYR" w:hAnsi="Times New Roman CYR" w:cs="Times New Roman CYR"/>
          <w:sz w:val="24"/>
          <w:szCs w:val="24"/>
        </w:rPr>
        <w:t xml:space="preserve"> руководителям, педагогическим работникам и иным специалистам образовательных учреждений (за исключением совместителей), меры социальной поддержки в размере 100 процентов расходов на оплату жилых помещений, отопления и электроснабжения в виде ежемесячной денежной выплаты. 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72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Мероприятия:</w:t>
      </w:r>
    </w:p>
    <w:p w:rsidR="009D4FE2" w:rsidRDefault="009D4FE2" w:rsidP="0007588B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ind w:left="1058" w:right="72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«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Предоставление детям дошкольного возраста равных возможностей  для получения качественного дошкольного образования» </w:t>
      </w:r>
      <w:r>
        <w:rPr>
          <w:rFonts w:ascii="Times New Roman CYR" w:hAnsi="Times New Roman CYR" w:cs="Times New Roman CYR"/>
          <w:sz w:val="24"/>
          <w:szCs w:val="24"/>
        </w:rPr>
        <w:t>которое включает в себя: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– проведение мероприятий по повышению уровня обеспеченности детей местами в дошкольных образовательных учреждениях;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– развитие и укрепление материально-технической базы и обеспечение хозяйственной деятельности муниципальных дошкольных образовательных учреждений;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– проведение комплекса мероприятий, направленных на сохранение и укрепление здоровья детей дошкольного возраста.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текущий и капитальный ремонт в дошкольных образовательных учреждениях  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  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«Обеспечение учащихся школ качественным и доступным общим образованием»</w:t>
      </w:r>
      <w:r>
        <w:rPr>
          <w:rFonts w:ascii="Times New Roman CYR" w:hAnsi="Times New Roman CYR" w:cs="Times New Roman CYR"/>
          <w:sz w:val="24"/>
          <w:szCs w:val="24"/>
        </w:rPr>
        <w:t xml:space="preserve"> включает в себя: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– внедрение системы оценки качества образования, включая оценку образовательных достижений как основу для перехода с одной ступени обучения на другую в рамках реализации государственного стандарта общего образования;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внедрение федерального государственного стандарта начального образования для всех учащихся на первой ступени обучения;   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внедрение индивидуальных учебных планов для учащихся 9-х классов и на третьей ступени обучения в целях профилизации образования;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проведение мероприятий по оптимизации сети общеобразовательных учреждений;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совершенствование работы классных руководителей;</w:t>
      </w:r>
    </w:p>
    <w:p w:rsidR="009D4FE2" w:rsidRDefault="009D4FE2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– оказание поддержки инновационной - экспериментальной деятельности </w:t>
      </w:r>
      <w:r w:rsidR="00236E93">
        <w:rPr>
          <w:rFonts w:ascii="Times New Roman CYR" w:hAnsi="Times New Roman CYR" w:cs="Times New Roman CYR"/>
          <w:sz w:val="24"/>
          <w:szCs w:val="24"/>
        </w:rPr>
        <w:t>обще</w:t>
      </w:r>
      <w:r>
        <w:rPr>
          <w:rFonts w:ascii="Times New Roman CYR" w:hAnsi="Times New Roman CYR" w:cs="Times New Roman CYR"/>
          <w:sz w:val="24"/>
          <w:szCs w:val="24"/>
        </w:rPr>
        <w:t xml:space="preserve">образовательных учреждений в целях повышения качества образования; 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– развитие и укрепление материально-технической базы и обеспечение хозяйственной деятельности муниципальных общеобразовательных учреждений;    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–    текущий и капитальный ремонт в общеобразовательных   учреждениях.  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3. 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«Удовлетворение потребностей детей в доступном и качественном дополнительном образовании»</w:t>
      </w:r>
      <w:r>
        <w:rPr>
          <w:rFonts w:ascii="Times New Roman CYR" w:hAnsi="Times New Roman CYR" w:cs="Times New Roman CYR"/>
          <w:sz w:val="24"/>
          <w:szCs w:val="24"/>
        </w:rPr>
        <w:t xml:space="preserve"> предполагается: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– развитие и укрепление материально-технической базы и обеспечение хозяйственной деятельности муниципальных учреждений дополнительного образования;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– расширение спектра услуг дополнительного образования, повышение их качества, интеграция общего и дополнительного образования в целях создания единого воспитательного пространства для развития познавательных, творческих способностей учеников.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«Обеспечение детей различными формами отдыха в каникулярное время»</w:t>
      </w:r>
      <w:r>
        <w:rPr>
          <w:rFonts w:ascii="Times New Roman CYR" w:hAnsi="Times New Roman CYR" w:cs="Times New Roman CYR"/>
          <w:sz w:val="24"/>
          <w:szCs w:val="24"/>
        </w:rPr>
        <w:t xml:space="preserve">  планирует: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–  оздоровление детей через организацию при школах летних оздоровительных лагерей дневног</w:t>
      </w:r>
      <w:r w:rsidR="005E0E45">
        <w:rPr>
          <w:rFonts w:ascii="Times New Roman CYR" w:hAnsi="Times New Roman CYR" w:cs="Times New Roman CYR"/>
          <w:sz w:val="24"/>
          <w:szCs w:val="24"/>
        </w:rPr>
        <w:t>о пребывания дете</w:t>
      </w:r>
      <w:r w:rsidR="0068176D">
        <w:rPr>
          <w:rFonts w:ascii="Times New Roman CYR" w:hAnsi="Times New Roman CYR" w:cs="Times New Roman CYR"/>
          <w:sz w:val="24"/>
          <w:szCs w:val="24"/>
        </w:rPr>
        <w:t>й</w:t>
      </w:r>
      <w:r w:rsidR="005E0E45">
        <w:rPr>
          <w:rFonts w:ascii="Times New Roman CYR" w:hAnsi="Times New Roman CYR" w:cs="Times New Roman CYR"/>
          <w:sz w:val="24"/>
          <w:szCs w:val="24"/>
        </w:rPr>
        <w:t>;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оздоровление детей через организацию</w:t>
      </w:r>
      <w:r w:rsidR="005E0E45">
        <w:rPr>
          <w:rFonts w:ascii="Times New Roman CYR" w:hAnsi="Times New Roman CYR" w:cs="Times New Roman CYR"/>
          <w:sz w:val="24"/>
          <w:szCs w:val="24"/>
        </w:rPr>
        <w:t xml:space="preserve"> в</w:t>
      </w:r>
      <w:r>
        <w:rPr>
          <w:rFonts w:ascii="Times New Roman CYR" w:hAnsi="Times New Roman CYR" w:cs="Times New Roman CYR"/>
          <w:sz w:val="24"/>
          <w:szCs w:val="24"/>
        </w:rPr>
        <w:t xml:space="preserve"> дополнительных образовательных учреждениях летних оздоровительных лагерей дневного пребывания детей. 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«Обеспечение педагогических и руководящих работников образовательных учреждений района методической помощью, поддержка и развитие одаренных детей, обеспечение ведения бюджетного учета и отчетности управления образования и  подведомственных ему учреждений»</w:t>
      </w:r>
      <w:r>
        <w:rPr>
          <w:rFonts w:ascii="Times New Roman CYR" w:hAnsi="Times New Roman CYR" w:cs="Times New Roman CYR"/>
          <w:sz w:val="24"/>
          <w:szCs w:val="24"/>
        </w:rPr>
        <w:t xml:space="preserve"> предполагает: 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 оказание помощи педагогическим и руководящим работникам образовательных учреждений района при подготовке их к аттестации;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– оказание поддержки инновационной - экспериментальной деятельности образовательных учреждений в целях повышения качества образования;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– создание условий для поддержки и развития одаренных детей, в том числе путем проведения районных конкурсов и олимпиад;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– проведение районных смотров-конкурсов профессионального масте</w:t>
      </w:r>
      <w:r w:rsidR="00FA0832">
        <w:rPr>
          <w:rFonts w:ascii="Times New Roman CYR" w:hAnsi="Times New Roman CYR" w:cs="Times New Roman CYR"/>
          <w:sz w:val="24"/>
          <w:szCs w:val="24"/>
        </w:rPr>
        <w:t>рства педагогических работников;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осуществление экономических расчетов расходов на содержание учреждений и оплату труда в соответствии с действующими нормативами;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- осуществление бюджетного учета операций текущей деятельности в  подведомственных учреждениях и управлении образования; 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составление и предоставление в вышестоящие организации бюджетной отчетности по всем обслуживаемым учреждениям;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проведение годовой или иных инвентаризаций обслуживаемых учреждений по приказам руководителей учреждений или по распоряжению главы администрации района. 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«Социальная поддержка для приёмных семей и для детей, воспитывающихся в семьях опекунов (попечителей)»</w:t>
      </w:r>
      <w:r>
        <w:rPr>
          <w:rFonts w:ascii="Times New Roman CYR" w:hAnsi="Times New Roman CYR" w:cs="Times New Roman CYR"/>
          <w:sz w:val="24"/>
          <w:szCs w:val="24"/>
        </w:rPr>
        <w:t xml:space="preserve"> предполагают: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- обеспечение гарантий содержания и социальных прав детей – сирот;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- обеспечение детей – сирот жильём.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7.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«</w:t>
      </w:r>
      <w:r w:rsidR="006655BB">
        <w:rPr>
          <w:rFonts w:ascii="Times New Roman CYR" w:hAnsi="Times New Roman CYR" w:cs="Times New Roman CYR"/>
          <w:i/>
          <w:iCs/>
          <w:sz w:val="24"/>
          <w:szCs w:val="24"/>
        </w:rPr>
        <w:t>Предоставление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компенсации в размере 100 процентов расходов на оплату жилищно – коммунальных услуг педагогическим работникам в образовательных учреждениях Тужинского муниципального района»</w:t>
      </w:r>
      <w:r w:rsidR="002B286B">
        <w:rPr>
          <w:rFonts w:ascii="Times New Roman CYR" w:hAnsi="Times New Roman CYR" w:cs="Times New Roman CYR"/>
          <w:sz w:val="24"/>
          <w:szCs w:val="24"/>
        </w:rPr>
        <w:t xml:space="preserve"> предполагае</w:t>
      </w:r>
      <w:r>
        <w:rPr>
          <w:rFonts w:ascii="Times New Roman CYR" w:hAnsi="Times New Roman CYR" w:cs="Times New Roman CYR"/>
          <w:sz w:val="24"/>
          <w:szCs w:val="24"/>
        </w:rPr>
        <w:t>т: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72"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финансирование из областного бюджета.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Основные меры правового регулирования в сфере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реализации Муниципальной программы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E204DD" w:rsidRPr="00E204DD" w:rsidRDefault="00E204DD" w:rsidP="00E204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4DD">
        <w:rPr>
          <w:rFonts w:ascii="Times New Roman" w:hAnsi="Times New Roman" w:cs="Times New Roman"/>
          <w:sz w:val="24"/>
          <w:szCs w:val="24"/>
        </w:rPr>
        <w:t>В связи с изменением законодательства Российской Федерации в сфере образования и в целях эффективного осущес</w:t>
      </w:r>
      <w:r>
        <w:rPr>
          <w:rFonts w:ascii="Times New Roman" w:hAnsi="Times New Roman" w:cs="Times New Roman"/>
          <w:sz w:val="24"/>
          <w:szCs w:val="24"/>
        </w:rPr>
        <w:t>твления мероприятий Муниципаль</w:t>
      </w:r>
      <w:r w:rsidRPr="00E204DD">
        <w:rPr>
          <w:rFonts w:ascii="Times New Roman" w:hAnsi="Times New Roman" w:cs="Times New Roman"/>
          <w:sz w:val="24"/>
          <w:szCs w:val="24"/>
        </w:rPr>
        <w:t>ной программы в ходе ее реализации ответственный исполнит</w:t>
      </w:r>
      <w:r>
        <w:rPr>
          <w:rFonts w:ascii="Times New Roman" w:hAnsi="Times New Roman" w:cs="Times New Roman"/>
          <w:sz w:val="24"/>
          <w:szCs w:val="24"/>
        </w:rPr>
        <w:t>ель и соисполнители Муниципальной</w:t>
      </w:r>
      <w:r w:rsidRPr="00E204DD">
        <w:rPr>
          <w:rFonts w:ascii="Times New Roman" w:hAnsi="Times New Roman" w:cs="Times New Roman"/>
          <w:sz w:val="24"/>
          <w:szCs w:val="24"/>
        </w:rPr>
        <w:t xml:space="preserve"> программы планируют разрабатывать нормативные правовые акты </w:t>
      </w:r>
      <w:r>
        <w:rPr>
          <w:rFonts w:ascii="Times New Roman" w:hAnsi="Times New Roman" w:cs="Times New Roman"/>
          <w:sz w:val="24"/>
          <w:szCs w:val="24"/>
        </w:rPr>
        <w:t>Тужинского района</w:t>
      </w:r>
      <w:r w:rsidRPr="00E204DD">
        <w:rPr>
          <w:rFonts w:ascii="Times New Roman" w:hAnsi="Times New Roman" w:cs="Times New Roman"/>
          <w:sz w:val="24"/>
          <w:szCs w:val="24"/>
        </w:rPr>
        <w:t xml:space="preserve"> в сфере ее реализации.</w:t>
      </w:r>
    </w:p>
    <w:p w:rsidR="00E204DD" w:rsidRDefault="00E204DD" w:rsidP="00E204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</w:t>
      </w:r>
      <w:r w:rsidRPr="00E204DD">
        <w:rPr>
          <w:rFonts w:ascii="Times New Roman" w:hAnsi="Times New Roman" w:cs="Times New Roman"/>
          <w:sz w:val="24"/>
          <w:szCs w:val="24"/>
        </w:rPr>
        <w:t>ную программу будут вноситься изменения с учетом изменений, вносимых в законодательство Российской Федерации в сфере образования.</w:t>
      </w:r>
    </w:p>
    <w:p w:rsidR="00E204DD" w:rsidRPr="00E204DD" w:rsidRDefault="00E204DD" w:rsidP="00E204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Ресурсное обеспечение Муниципальной программы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Тужинского муниципального района.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Объемы бюджетных ассигнований уточняются при формировании бюджета Тужинского муниципального района на очередной финансовый год и плановый период.</w:t>
      </w:r>
    </w:p>
    <w:p w:rsidR="0068176D" w:rsidRPr="0068176D" w:rsidRDefault="0068176D" w:rsidP="0068176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68176D">
        <w:rPr>
          <w:rFonts w:ascii="Times New Roman CYR" w:hAnsi="Times New Roman CYR" w:cs="Times New Roman CYR"/>
          <w:sz w:val="24"/>
          <w:szCs w:val="24"/>
        </w:rPr>
        <w:t>Общий объем финансирования Муниципальной программы составляет 316 101,2 тыс. рублей, в том числе за счет средств федерального бюджета – 4 808,9 тыс. рублей, областного бюджета – 201 351,5 тыс. рублей, бюджета муниципального района – 109 940,8 тыс. рублей.</w:t>
      </w:r>
    </w:p>
    <w:p w:rsidR="009D4FE2" w:rsidRDefault="009D4FE2" w:rsidP="00D661F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Объем финансирования Муниципальной программы по годам представлен в таблице 1.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D4FE2" w:rsidRDefault="009D4FE2" w:rsidP="00D661F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Таблица 1</w:t>
      </w:r>
    </w:p>
    <w:tbl>
      <w:tblPr>
        <w:tblW w:w="9781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44"/>
        <w:gridCol w:w="1134"/>
        <w:gridCol w:w="992"/>
        <w:gridCol w:w="993"/>
        <w:gridCol w:w="1134"/>
        <w:gridCol w:w="992"/>
        <w:gridCol w:w="992"/>
      </w:tblGrid>
      <w:tr w:rsidR="009757FE" w:rsidTr="009757FE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757FE" w:rsidRDefault="009757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Источники финансирования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   Муниципальной программы</w:t>
            </w:r>
          </w:p>
        </w:tc>
        <w:tc>
          <w:tcPr>
            <w:tcW w:w="62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7FE" w:rsidRDefault="009757FE" w:rsidP="009757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Объем финансирования Муниципальной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      программы в 2014 - 2018 годах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              (тыс. рублей)</w:t>
            </w:r>
          </w:p>
          <w:p w:rsidR="009757FE" w:rsidRDefault="009757FE" w:rsidP="009757FE">
            <w:pPr>
              <w:widowControl w:val="0"/>
              <w:tabs>
                <w:tab w:val="left" w:pos="840"/>
                <w:tab w:val="left" w:pos="982"/>
                <w:tab w:val="left" w:pos="112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52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9757FE" w:rsidRPr="001552CA" w:rsidRDefault="009757FE" w:rsidP="009757FE">
            <w:pPr>
              <w:tabs>
                <w:tab w:val="left" w:pos="699"/>
                <w:tab w:val="left" w:pos="840"/>
                <w:tab w:val="left" w:pos="982"/>
                <w:tab w:val="left" w:pos="1124"/>
              </w:tabs>
              <w:ind w:left="-152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757FE" w:rsidTr="00254A8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57FE" w:rsidRDefault="009757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57FE" w:rsidRDefault="009757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всего   </w:t>
            </w:r>
          </w:p>
        </w:tc>
        <w:tc>
          <w:tcPr>
            <w:tcW w:w="510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7FE" w:rsidRDefault="009757FE" w:rsidP="009757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том числе</w:t>
            </w:r>
          </w:p>
        </w:tc>
      </w:tr>
      <w:tr w:rsidR="001552CA" w:rsidTr="009757FE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52CA" w:rsidRDefault="00155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52CA" w:rsidRDefault="00155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52CA" w:rsidRDefault="00155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2014 год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52CA" w:rsidRDefault="00155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2015 год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2CA" w:rsidRDefault="00155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2016 год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2CA" w:rsidRDefault="001552CA" w:rsidP="00155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2CA" w:rsidRDefault="009757FE" w:rsidP="00155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2018 год</w:t>
            </w:r>
          </w:p>
        </w:tc>
      </w:tr>
      <w:tr w:rsidR="00125467" w:rsidTr="009757FE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5467" w:rsidRDefault="001254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Федеральный бюджет   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5467" w:rsidRPr="00125467" w:rsidRDefault="00125467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25467">
              <w:rPr>
                <w:rFonts w:ascii="Times New Roman CYR" w:hAnsi="Times New Roman CYR" w:cs="Times New Roman CYR"/>
                <w:sz w:val="24"/>
                <w:szCs w:val="24"/>
              </w:rPr>
              <w:t>4 808,9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5467" w:rsidRPr="00125467" w:rsidRDefault="00125467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25467">
              <w:rPr>
                <w:rFonts w:ascii="Times New Roman CYR" w:hAnsi="Times New Roman CYR" w:cs="Times New Roman CYR"/>
                <w:sz w:val="24"/>
                <w:szCs w:val="24"/>
              </w:rPr>
              <w:t>4 808,9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5467" w:rsidRPr="00125467" w:rsidRDefault="00125467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25467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467" w:rsidRPr="00125467" w:rsidRDefault="00125467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25467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467" w:rsidRPr="00125467" w:rsidRDefault="00125467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25467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467" w:rsidRPr="00125467" w:rsidRDefault="00125467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25467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125467" w:rsidTr="009757FE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5467" w:rsidRDefault="001254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Областной бюджет     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5467" w:rsidRPr="00125467" w:rsidRDefault="00125467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25467">
              <w:rPr>
                <w:rFonts w:ascii="Times New Roman CYR" w:hAnsi="Times New Roman CYR" w:cs="Times New Roman CYR"/>
                <w:sz w:val="24"/>
                <w:szCs w:val="24"/>
              </w:rPr>
              <w:t>201 351,5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5467" w:rsidRPr="00125467" w:rsidRDefault="00125467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25467">
              <w:rPr>
                <w:rFonts w:ascii="Times New Roman CYR" w:hAnsi="Times New Roman CYR" w:cs="Times New Roman CYR"/>
                <w:sz w:val="24"/>
                <w:szCs w:val="24"/>
              </w:rPr>
              <w:t>45 335,2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5467" w:rsidRPr="00125467" w:rsidRDefault="00125467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25467">
              <w:rPr>
                <w:rFonts w:ascii="Times New Roman CYR" w:hAnsi="Times New Roman CYR" w:cs="Times New Roman CYR"/>
                <w:sz w:val="24"/>
                <w:szCs w:val="24"/>
              </w:rPr>
              <w:t>48 677,8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467" w:rsidRPr="00125467" w:rsidRDefault="00125467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25467">
              <w:rPr>
                <w:rFonts w:ascii="Times New Roman CYR" w:hAnsi="Times New Roman CYR" w:cs="Times New Roman CYR"/>
                <w:sz w:val="24"/>
                <w:szCs w:val="24"/>
              </w:rPr>
              <w:t>32 721,1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467" w:rsidRPr="00125467" w:rsidRDefault="00125467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25467">
              <w:rPr>
                <w:rFonts w:ascii="Times New Roman CYR" w:hAnsi="Times New Roman CYR" w:cs="Times New Roman CYR"/>
                <w:sz w:val="24"/>
                <w:szCs w:val="24"/>
              </w:rPr>
              <w:t>37 308,7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467" w:rsidRPr="00125467" w:rsidRDefault="00125467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25467">
              <w:rPr>
                <w:rFonts w:ascii="Times New Roman CYR" w:hAnsi="Times New Roman CYR" w:cs="Times New Roman CYR"/>
                <w:sz w:val="24"/>
                <w:szCs w:val="24"/>
              </w:rPr>
              <w:t>37 308,7</w:t>
            </w:r>
          </w:p>
        </w:tc>
      </w:tr>
      <w:tr w:rsidR="00125467" w:rsidTr="009757FE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5467" w:rsidRDefault="001254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5467" w:rsidRPr="00125467" w:rsidRDefault="00125467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25467">
              <w:rPr>
                <w:rFonts w:ascii="Times New Roman CYR" w:hAnsi="Times New Roman CYR" w:cs="Times New Roman CYR"/>
                <w:sz w:val="24"/>
                <w:szCs w:val="24"/>
              </w:rPr>
              <w:t>109 940,8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5467" w:rsidRPr="00125467" w:rsidRDefault="00125467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25467">
              <w:rPr>
                <w:rFonts w:ascii="Times New Roman CYR" w:hAnsi="Times New Roman CYR" w:cs="Times New Roman CYR"/>
                <w:sz w:val="24"/>
                <w:szCs w:val="24"/>
              </w:rPr>
              <w:t>28 522,6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5467" w:rsidRPr="00125467" w:rsidRDefault="00125467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25467">
              <w:rPr>
                <w:rFonts w:ascii="Times New Roman CYR" w:hAnsi="Times New Roman CYR" w:cs="Times New Roman CYR"/>
                <w:sz w:val="24"/>
                <w:szCs w:val="24"/>
              </w:rPr>
              <w:t>17 634,7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467" w:rsidRPr="00125467" w:rsidRDefault="00125467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25467">
              <w:rPr>
                <w:rFonts w:ascii="Times New Roman CYR" w:hAnsi="Times New Roman CYR" w:cs="Times New Roman CYR"/>
                <w:sz w:val="24"/>
                <w:szCs w:val="24"/>
              </w:rPr>
              <w:t>21 391,9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467" w:rsidRPr="00125467" w:rsidRDefault="00125467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25467">
              <w:rPr>
                <w:rFonts w:ascii="Times New Roman CYR" w:hAnsi="Times New Roman CYR" w:cs="Times New Roman CYR"/>
                <w:sz w:val="24"/>
                <w:szCs w:val="24"/>
              </w:rPr>
              <w:t>21 195,8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467" w:rsidRPr="00125467" w:rsidRDefault="00125467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25467">
              <w:rPr>
                <w:rFonts w:ascii="Times New Roman CYR" w:hAnsi="Times New Roman CYR" w:cs="Times New Roman CYR"/>
                <w:sz w:val="24"/>
                <w:szCs w:val="24"/>
              </w:rPr>
              <w:t>21 195,8</w:t>
            </w:r>
          </w:p>
        </w:tc>
      </w:tr>
      <w:tr w:rsidR="00125467" w:rsidTr="009757FE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5467" w:rsidRDefault="001254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Итого                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5467" w:rsidRPr="00125467" w:rsidRDefault="00125467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25467">
              <w:rPr>
                <w:rFonts w:ascii="Times New Roman CYR" w:hAnsi="Times New Roman CYR" w:cs="Times New Roman CYR"/>
                <w:sz w:val="24"/>
                <w:szCs w:val="24"/>
              </w:rPr>
              <w:t>316 101,2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5467" w:rsidRPr="00125467" w:rsidRDefault="00125467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25467">
              <w:rPr>
                <w:rFonts w:ascii="Times New Roman CYR" w:hAnsi="Times New Roman CYR" w:cs="Times New Roman CYR"/>
                <w:sz w:val="24"/>
                <w:szCs w:val="24"/>
              </w:rPr>
              <w:t>78 666,7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5467" w:rsidRPr="00125467" w:rsidRDefault="00125467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25467">
              <w:rPr>
                <w:rFonts w:ascii="Times New Roman CYR" w:hAnsi="Times New Roman CYR" w:cs="Times New Roman CYR"/>
                <w:sz w:val="24"/>
                <w:szCs w:val="24"/>
              </w:rPr>
              <w:t>66 312,5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467" w:rsidRPr="00125467" w:rsidRDefault="00125467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25467">
              <w:rPr>
                <w:rFonts w:ascii="Times New Roman CYR" w:hAnsi="Times New Roman CYR" w:cs="Times New Roman CYR"/>
                <w:sz w:val="24"/>
                <w:szCs w:val="24"/>
              </w:rPr>
              <w:t>54 113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467" w:rsidRPr="00125467" w:rsidRDefault="00125467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25467">
              <w:rPr>
                <w:rFonts w:ascii="Times New Roman CYR" w:hAnsi="Times New Roman CYR" w:cs="Times New Roman CYR"/>
                <w:sz w:val="24"/>
                <w:szCs w:val="24"/>
              </w:rPr>
              <w:t>58 504,5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467" w:rsidRPr="00125467" w:rsidRDefault="00125467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25467">
              <w:rPr>
                <w:rFonts w:ascii="Times New Roman CYR" w:hAnsi="Times New Roman CYR" w:cs="Times New Roman CYR"/>
                <w:sz w:val="24"/>
                <w:szCs w:val="24"/>
              </w:rPr>
              <w:t>58 504,5</w:t>
            </w:r>
          </w:p>
        </w:tc>
      </w:tr>
    </w:tbl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Прогнозируемый объем расходов</w:t>
      </w:r>
      <w:r w:rsidR="0078623F">
        <w:rPr>
          <w:rFonts w:ascii="Times New Roman CYR" w:hAnsi="Times New Roman CYR" w:cs="Times New Roman CYR"/>
          <w:sz w:val="24"/>
          <w:szCs w:val="24"/>
        </w:rPr>
        <w:t xml:space="preserve"> на реализацию Муниципальной программы за счёт средств бюджет</w:t>
      </w:r>
      <w:r w:rsidR="00B4638B">
        <w:rPr>
          <w:rFonts w:ascii="Times New Roman CYR" w:hAnsi="Times New Roman CYR" w:cs="Times New Roman CYR"/>
          <w:sz w:val="24"/>
          <w:szCs w:val="24"/>
        </w:rPr>
        <w:t>а</w:t>
      </w:r>
      <w:r w:rsidR="0078623F">
        <w:rPr>
          <w:rFonts w:ascii="Times New Roman CYR" w:hAnsi="Times New Roman CYR" w:cs="Times New Roman CYR"/>
          <w:sz w:val="24"/>
          <w:szCs w:val="24"/>
        </w:rPr>
        <w:t xml:space="preserve"> муниципального района</w:t>
      </w:r>
      <w:r w:rsidR="00B4638B">
        <w:rPr>
          <w:rFonts w:ascii="Times New Roman CYR" w:hAnsi="Times New Roman CYR" w:cs="Times New Roman CYR"/>
          <w:sz w:val="24"/>
          <w:szCs w:val="24"/>
        </w:rPr>
        <w:t xml:space="preserve"> приведё</w:t>
      </w:r>
      <w:r>
        <w:rPr>
          <w:rFonts w:ascii="Times New Roman CYR" w:hAnsi="Times New Roman CYR" w:cs="Times New Roman CYR"/>
          <w:sz w:val="24"/>
          <w:szCs w:val="24"/>
        </w:rPr>
        <w:t>н в Приложени</w:t>
      </w:r>
      <w:r w:rsidR="0078623F"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№ </w:t>
      </w:r>
      <w:r w:rsidR="00D661FC">
        <w:rPr>
          <w:rFonts w:ascii="Times New Roman CYR" w:hAnsi="Times New Roman CYR" w:cs="Times New Roman CYR"/>
          <w:color w:val="000000"/>
          <w:sz w:val="24"/>
          <w:szCs w:val="24"/>
        </w:rPr>
        <w:t>3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Прогнозная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оценка</w:t>
      </w:r>
      <w:r>
        <w:rPr>
          <w:rFonts w:ascii="Times New Roman CYR" w:hAnsi="Times New Roman CYR" w:cs="Times New Roman CYR"/>
          <w:sz w:val="24"/>
          <w:szCs w:val="24"/>
        </w:rPr>
        <w:t xml:space="preserve"> ресурсного обеспечения реализации Муниципальной программы за счет всех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источников</w:t>
      </w:r>
      <w:r>
        <w:rPr>
          <w:rFonts w:ascii="Times New Roman CYR" w:hAnsi="Times New Roman CYR" w:cs="Times New Roman CYR"/>
          <w:sz w:val="24"/>
          <w:szCs w:val="24"/>
        </w:rPr>
        <w:t xml:space="preserve"> финансиро</w:t>
      </w:r>
      <w:r w:rsidR="00D661FC">
        <w:rPr>
          <w:rFonts w:ascii="Times New Roman CYR" w:hAnsi="Times New Roman CYR" w:cs="Times New Roman CYR"/>
          <w:sz w:val="24"/>
          <w:szCs w:val="24"/>
        </w:rPr>
        <w:t>вания приведена в приложении N 4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9D4FE2" w:rsidRDefault="009D4FE2">
      <w:pPr>
        <w:widowControl w:val="0"/>
        <w:tabs>
          <w:tab w:val="left" w:pos="609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C2304A" w:rsidRDefault="00C2304A">
      <w:pPr>
        <w:widowControl w:val="0"/>
        <w:tabs>
          <w:tab w:val="left" w:pos="609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Анализ рисков реализации Муниципальной программы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описание мер управления рисками.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</w:rPr>
      </w:pP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ходе реализации Муниципальной программы возможно возникновение некоторых рисков, приводящих к экономическим потерям, негативным социальным последствиям, а также к невыполнению основных целей и задач Муниципальной программы.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основным рискам реализации Муниципальной программы следует отнести финансовые.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Сокращение объемов финансирования Муниципальной программы из федерального бюджета, а также дефицит средств областного и местного бюджетов могут привести к финансированию Муниципальной программы в неполном объеме.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финансовым рискам также относятся неэффективное и нерациональное использование ресурсов Муниципальной программы.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предотвращения и минимизации данных рисков планируется принять определенные меры:</w:t>
      </w:r>
    </w:p>
    <w:p w:rsidR="009D4FE2" w:rsidRDefault="009D4FE2" w:rsidP="0007588B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организовать мониторинг хода реализации мероприятий Муниципальной программы и выполнения Муниципальной программы в целом, позволяющий своевременно принять управленческие решения о более эффективном использовании средств и ресурсов Муниципальной программы;</w:t>
      </w:r>
    </w:p>
    <w:p w:rsidR="009D4FE2" w:rsidRDefault="009D4FE2" w:rsidP="0007588B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провести экономический анализ использования ресурсов Муниципальной программы, обеспечивающий сбалансированное распределение финансовых средств на реализацию основных мероприятий Муниципальной программы в соответствии с ожидаемыми результатами.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реализации Муниципальной программы могут возникнуть непредвиденные риски, связанные с кризисны</w:t>
      </w:r>
      <w:r w:rsidR="00E06EF7">
        <w:rPr>
          <w:rFonts w:ascii="Times New Roman CYR" w:hAnsi="Times New Roman CYR" w:cs="Times New Roman CYR"/>
          <w:sz w:val="24"/>
          <w:szCs w:val="24"/>
        </w:rPr>
        <w:t>ми явлениями в экономике района,</w:t>
      </w:r>
      <w:r>
        <w:rPr>
          <w:rFonts w:ascii="Times New Roman CYR" w:hAnsi="Times New Roman CYR" w:cs="Times New Roman CYR"/>
          <w:sz w:val="24"/>
          <w:szCs w:val="24"/>
        </w:rPr>
        <w:t xml:space="preserve"> а также потребовать концентрации бюджетных средств на преодоление последствий таких катастроф.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Для минимизации непредвиденных рисков будет осуществляться прогнозирование реализации Муниципальной программы с учетом возможного ухудшения экономической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ситуации.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Кроме того, существует социальный риск, связанный с низкой информированностью образовательного</w:t>
      </w:r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сообщества, а также общества в целом, о ходе реализации Муниципальной программы. Если социально-экономические последствия выполнения мероприятий не будут понятны общественности, то в обществе может возникнуть безразличие, а в крайнем своем проявлении - неприятие и негативное отношение граждан как к самой Муниципальной программе, так и к отдельным ее элементам.</w:t>
      </w:r>
    </w:p>
    <w:p w:rsidR="009D4FE2" w:rsidRDefault="009D4FE2" w:rsidP="00C230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предотвращения и минимизации социального риска планируется организовать широкое привлечение общественности и образовательного сообщества к обсуждению проекта Муниципальной программы, к реализации и оценке ее результатов, а также обеспечить публичность отчетов и итогового доклада о ходе реализации Муниципальной программы.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7588B" w:rsidRDefault="0007588B" w:rsidP="00473ACB">
      <w:pPr>
        <w:widowControl w:val="0"/>
        <w:tabs>
          <w:tab w:val="left" w:pos="7845"/>
          <w:tab w:val="right" w:pos="968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0000"/>
          <w:sz w:val="28"/>
          <w:szCs w:val="28"/>
        </w:rPr>
      </w:pPr>
    </w:p>
    <w:p w:rsidR="00BB46A6" w:rsidRDefault="00BB46A6" w:rsidP="00473ACB">
      <w:pPr>
        <w:widowControl w:val="0"/>
        <w:tabs>
          <w:tab w:val="left" w:pos="7845"/>
          <w:tab w:val="right" w:pos="968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0000"/>
          <w:sz w:val="28"/>
          <w:szCs w:val="28"/>
        </w:rPr>
      </w:pPr>
    </w:p>
    <w:p w:rsidR="008F07B6" w:rsidRDefault="008F07B6" w:rsidP="00473ACB">
      <w:pPr>
        <w:widowControl w:val="0"/>
        <w:tabs>
          <w:tab w:val="left" w:pos="7845"/>
          <w:tab w:val="right" w:pos="968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0000"/>
          <w:sz w:val="28"/>
          <w:szCs w:val="28"/>
        </w:rPr>
      </w:pPr>
    </w:p>
    <w:p w:rsidR="00473ACB" w:rsidRDefault="00473ACB" w:rsidP="00473ACB">
      <w:pPr>
        <w:widowControl w:val="0"/>
        <w:tabs>
          <w:tab w:val="left" w:pos="7845"/>
          <w:tab w:val="right" w:pos="968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D4FE2" w:rsidRDefault="0007588B" w:rsidP="0007588B">
      <w:pPr>
        <w:widowControl w:val="0"/>
        <w:tabs>
          <w:tab w:val="left" w:pos="7845"/>
          <w:tab w:val="right" w:pos="9689"/>
        </w:tabs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 w:rsidR="009D4FE2">
        <w:rPr>
          <w:rFonts w:ascii="Times New Roman CYR" w:hAnsi="Times New Roman CYR" w:cs="Times New Roman CYR"/>
          <w:sz w:val="24"/>
          <w:szCs w:val="24"/>
        </w:rPr>
        <w:t>Приложение N 1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Муниципальной программе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</w:rPr>
      </w:pPr>
    </w:p>
    <w:p w:rsidR="009D4FE2" w:rsidRPr="00666D40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66D40">
        <w:rPr>
          <w:rFonts w:ascii="Times New Roman" w:hAnsi="Times New Roman" w:cs="Times New Roman"/>
          <w:b/>
          <w:bCs/>
          <w:sz w:val="20"/>
          <w:szCs w:val="20"/>
        </w:rPr>
        <w:t>СВЕДЕНИЯ</w:t>
      </w:r>
    </w:p>
    <w:p w:rsidR="009D4FE2" w:rsidRPr="00666D40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66D40">
        <w:rPr>
          <w:rFonts w:ascii="Times New Roman" w:hAnsi="Times New Roman" w:cs="Times New Roman"/>
          <w:b/>
          <w:bCs/>
          <w:sz w:val="20"/>
          <w:szCs w:val="20"/>
        </w:rPr>
        <w:t>О ЦЕЛЕВЫХ ПОКАЗАТЕЛЯХ ЭФФЕКТИВНОСТИ РЕАЛИЗАЦИИ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66D40">
        <w:rPr>
          <w:rFonts w:ascii="Times New Roman" w:hAnsi="Times New Roman" w:cs="Times New Roman"/>
          <w:b/>
          <w:bCs/>
          <w:sz w:val="20"/>
          <w:szCs w:val="20"/>
        </w:rPr>
        <w:t>МУНИЦИПАЛЬНОЙ ПРОГРАММЫ</w:t>
      </w:r>
    </w:p>
    <w:p w:rsidR="00666D40" w:rsidRPr="00666D40" w:rsidRDefault="00666D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2704"/>
        <w:gridCol w:w="556"/>
        <w:gridCol w:w="992"/>
        <w:gridCol w:w="992"/>
        <w:gridCol w:w="851"/>
        <w:gridCol w:w="992"/>
        <w:gridCol w:w="992"/>
        <w:gridCol w:w="993"/>
        <w:gridCol w:w="850"/>
      </w:tblGrid>
      <w:tr w:rsidR="006719C4" w:rsidTr="007660E8">
        <w:tblPrEx>
          <w:tblCellMar>
            <w:top w:w="0" w:type="dxa"/>
            <w:bottom w:w="0" w:type="dxa"/>
          </w:tblCellMar>
        </w:tblPrEx>
        <w:tc>
          <w:tcPr>
            <w:tcW w:w="43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п/п</w:t>
            </w:r>
          </w:p>
        </w:tc>
        <w:tc>
          <w:tcPr>
            <w:tcW w:w="270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18"/>
                <w:szCs w:val="18"/>
              </w:rPr>
            </w:pPr>
            <w:r>
              <w:rPr>
                <w:rFonts w:ascii="Courier New CYR" w:hAnsi="Courier New CYR" w:cs="Courier New CYR"/>
                <w:sz w:val="18"/>
                <w:szCs w:val="18"/>
              </w:rPr>
              <w:t>Наименование программы, отдельного мероприятия, показателя</w:t>
            </w:r>
          </w:p>
        </w:tc>
        <w:tc>
          <w:tcPr>
            <w:tcW w:w="55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18"/>
                <w:szCs w:val="18"/>
              </w:rPr>
            </w:pPr>
            <w:r>
              <w:rPr>
                <w:rFonts w:ascii="Courier New CYR" w:hAnsi="Courier New CYR" w:cs="Courier New CYR"/>
                <w:sz w:val="18"/>
                <w:szCs w:val="18"/>
              </w:rPr>
              <w:t>Единица</w:t>
            </w:r>
          </w:p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18"/>
                <w:szCs w:val="18"/>
              </w:rPr>
            </w:pPr>
            <w:r>
              <w:rPr>
                <w:rFonts w:ascii="Courier New CYR" w:hAnsi="Courier New CYR" w:cs="Courier New CYR"/>
                <w:sz w:val="18"/>
                <w:szCs w:val="18"/>
              </w:rPr>
              <w:t>измерения</w:t>
            </w:r>
          </w:p>
        </w:tc>
        <w:tc>
          <w:tcPr>
            <w:tcW w:w="66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18"/>
                <w:szCs w:val="18"/>
              </w:rPr>
            </w:pPr>
            <w:r>
              <w:rPr>
                <w:rFonts w:ascii="Courier New CYR" w:hAnsi="Courier New CYR" w:cs="Courier New CYR"/>
                <w:sz w:val="18"/>
                <w:szCs w:val="18"/>
              </w:rPr>
              <w:t xml:space="preserve">Значение показателей эффективности      </w:t>
            </w:r>
          </w:p>
        </w:tc>
      </w:tr>
      <w:tr w:rsidR="006719C4" w:rsidTr="006719C4">
        <w:tblPrEx>
          <w:tblCellMar>
            <w:top w:w="0" w:type="dxa"/>
            <w:bottom w:w="0" w:type="dxa"/>
          </w:tblCellMar>
        </w:tblPrEx>
        <w:tc>
          <w:tcPr>
            <w:tcW w:w="43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70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5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2012 год</w:t>
            </w:r>
          </w:p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2013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2014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2015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2016 год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2017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9C4" w:rsidRDefault="00D65F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2018</w:t>
            </w:r>
            <w:r w:rsidR="006719C4">
              <w:rPr>
                <w:rFonts w:ascii="Arial CYR" w:hAnsi="Arial CYR" w:cs="Arial CYR"/>
                <w:sz w:val="20"/>
                <w:szCs w:val="20"/>
              </w:rPr>
              <w:t xml:space="preserve"> год</w:t>
            </w:r>
          </w:p>
        </w:tc>
      </w:tr>
      <w:tr w:rsidR="006719C4" w:rsidTr="006719C4">
        <w:tblPrEx>
          <w:tblCellMar>
            <w:top w:w="0" w:type="dxa"/>
            <w:bottom w:w="0" w:type="dxa"/>
          </w:tblCellMar>
        </w:tblPrEx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Охват детей в возрасте от 3 до 7 лет системой дошкольного образования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9C4" w:rsidRDefault="006719C4" w:rsidP="008625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9C4" w:rsidRDefault="006719C4" w:rsidP="008625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</w:tr>
      <w:tr w:rsidR="006719C4" w:rsidTr="006719C4">
        <w:tblPrEx>
          <w:tblCellMar>
            <w:top w:w="0" w:type="dxa"/>
            <w:bottom w:w="0" w:type="dxa"/>
          </w:tblCellMar>
        </w:tblPrEx>
        <w:trPr>
          <w:trHeight w:val="1977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Удельный вес учащихся,</w:t>
            </w:r>
          </w:p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сдавших единый государственный экзамен (далее ЕГЭ), от числа выпускников, участвовавших в ЕГЭ;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95</w:t>
            </w:r>
          </w:p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95,4</w:t>
            </w:r>
          </w:p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99</w:t>
            </w:r>
          </w:p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9C4" w:rsidRDefault="006719C4">
            <w:pPr>
              <w:widowControl w:val="0"/>
              <w:tabs>
                <w:tab w:val="left" w:pos="330"/>
                <w:tab w:val="center" w:pos="52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100</w:t>
            </w:r>
          </w:p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9C4" w:rsidRDefault="006719C4" w:rsidP="008625B6">
            <w:pPr>
              <w:widowControl w:val="0"/>
              <w:tabs>
                <w:tab w:val="left" w:pos="330"/>
                <w:tab w:val="center" w:pos="52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100</w:t>
            </w:r>
          </w:p>
          <w:p w:rsidR="006719C4" w:rsidRDefault="006719C4" w:rsidP="008625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719C4" w:rsidRDefault="006719C4" w:rsidP="008625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719C4" w:rsidRDefault="006719C4" w:rsidP="008625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719C4" w:rsidRDefault="006719C4" w:rsidP="008625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719C4" w:rsidRDefault="006719C4" w:rsidP="008625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719C4" w:rsidRDefault="006719C4" w:rsidP="008625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9C4" w:rsidRDefault="006719C4" w:rsidP="008625B6">
            <w:pPr>
              <w:widowControl w:val="0"/>
              <w:tabs>
                <w:tab w:val="left" w:pos="330"/>
                <w:tab w:val="center" w:pos="52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100</w:t>
            </w:r>
          </w:p>
          <w:p w:rsidR="006719C4" w:rsidRDefault="006719C4" w:rsidP="008625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719C4" w:rsidRDefault="006719C4" w:rsidP="008625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719C4" w:rsidRDefault="006719C4" w:rsidP="008625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719C4" w:rsidRDefault="006719C4" w:rsidP="008625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719C4" w:rsidRDefault="006719C4" w:rsidP="008625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719C4" w:rsidRDefault="006719C4" w:rsidP="008625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719C4" w:rsidTr="006719C4">
        <w:tblPrEx>
          <w:tblCellMar>
            <w:top w:w="0" w:type="dxa"/>
            <w:bottom w:w="0" w:type="dxa"/>
          </w:tblCellMar>
        </w:tblPrEx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hd w:val="clear" w:color="FFFFFF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Доля выпускников 9-х классов, проходящих внешнюю независимую итоговую аттестацию;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9C4" w:rsidRDefault="006719C4" w:rsidP="008625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9C4" w:rsidRDefault="006719C4" w:rsidP="008625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6719C4" w:rsidTr="006719C4">
        <w:tblPrEx>
          <w:tblCellMar>
            <w:top w:w="0" w:type="dxa"/>
            <w:bottom w:w="0" w:type="dxa"/>
          </w:tblCellMar>
        </w:tblPrEx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Охват детей школьного возраста, получивших услугу отдыха и оздоровления в оздоровительных лагерях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 дневным пребыванием в образовательных учреждениях района;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79,8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81,3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81,5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81,5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9C4" w:rsidRDefault="006719C4" w:rsidP="008625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9C4" w:rsidRDefault="006719C4" w:rsidP="008625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82</w:t>
            </w:r>
          </w:p>
        </w:tc>
      </w:tr>
      <w:tr w:rsidR="006719C4" w:rsidTr="006719C4">
        <w:tblPrEx>
          <w:tblCellMar>
            <w:top w:w="0" w:type="dxa"/>
            <w:bottom w:w="0" w:type="dxa"/>
          </w:tblCellMar>
        </w:tblPrEx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Доля   педагогических    работников общеобразовательных     учреждений, имеющих высшую  квалификационную  категорию,  в  общей численности педагогических работников общеобразовательных учреждений.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719C4" w:rsidRDefault="006719C4" w:rsidP="00A550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9C4" w:rsidRDefault="006719C4" w:rsidP="008625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9C4" w:rsidRDefault="006719C4" w:rsidP="008625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22</w:t>
            </w:r>
          </w:p>
        </w:tc>
      </w:tr>
      <w:tr w:rsidR="006719C4" w:rsidTr="006719C4">
        <w:tblPrEx>
          <w:tblCellMar>
            <w:top w:w="0" w:type="dxa"/>
            <w:bottom w:w="0" w:type="dxa"/>
          </w:tblCellMar>
        </w:tblPrEx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Удельный вес численности учителей в возрасте до 30 лет в  общей  численности   учителей   общеобразовательных организаций.                                        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9C4" w:rsidRDefault="006719C4" w:rsidP="008625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9C4" w:rsidRDefault="006719C4" w:rsidP="008625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</w:tr>
      <w:tr w:rsidR="006719C4" w:rsidTr="006719C4">
        <w:tblPrEx>
          <w:tblCellMar>
            <w:top w:w="0" w:type="dxa"/>
            <w:bottom w:w="0" w:type="dxa"/>
          </w:tblCellMar>
        </w:tblPrEx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Доля      учителей, использующих современные образовательные    технологии     (в     том     числе информационно-коммуникационные)   в   профессиональной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деятельности, в общей численности учителей.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9C4" w:rsidRDefault="006719C4" w:rsidP="008625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9C4" w:rsidRDefault="006719C4" w:rsidP="008625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88</w:t>
            </w:r>
          </w:p>
        </w:tc>
      </w:tr>
      <w:tr w:rsidR="006719C4" w:rsidTr="006719C4">
        <w:tblPrEx>
          <w:tblCellMar>
            <w:top w:w="0" w:type="dxa"/>
            <w:bottom w:w="0" w:type="dxa"/>
          </w:tblCellMar>
        </w:tblPrEx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 школьников, занятых в сфере дополнительного образования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561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9C4" w:rsidRDefault="006719C4" w:rsidP="008625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9C4" w:rsidRDefault="006719C4" w:rsidP="008625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508</w:t>
            </w:r>
          </w:p>
        </w:tc>
      </w:tr>
      <w:tr w:rsidR="006719C4" w:rsidTr="006719C4">
        <w:tblPrEx>
          <w:tblCellMar>
            <w:top w:w="0" w:type="dxa"/>
            <w:bottom w:w="0" w:type="dxa"/>
          </w:tblCellMar>
        </w:tblPrEx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  детей,  оставшихся  без   попечения   родителей, переданных на воспитание в  семьи  Тужинского района;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9C4" w:rsidRDefault="006719C4" w:rsidP="008625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9C4" w:rsidRDefault="006719C4" w:rsidP="008625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</w:tr>
      <w:tr w:rsidR="006719C4" w:rsidTr="006719C4">
        <w:tblPrEx>
          <w:tblCellMar>
            <w:top w:w="0" w:type="dxa"/>
            <w:bottom w:w="0" w:type="dxa"/>
          </w:tblCellMar>
        </w:tblPrEx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Количество детей – сирот получивших жильё.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9C4" w:rsidRDefault="006719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9C4" w:rsidRDefault="006719C4" w:rsidP="008625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9C4" w:rsidRDefault="006719C4" w:rsidP="008625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</w:tr>
    </w:tbl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 CYR" w:hAnsi="Arial CYR" w:cs="Arial CYR"/>
          <w:sz w:val="20"/>
          <w:szCs w:val="20"/>
        </w:rPr>
      </w:pP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br/>
      </w:r>
    </w:p>
    <w:p w:rsidR="007D12CD" w:rsidRDefault="007D12C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DF726A" w:rsidRDefault="00DF726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84B2C" w:rsidRDefault="00284B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Приложение 2          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9D4FE2" w:rsidRPr="00666D40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 w:rsidRPr="00666D40">
        <w:rPr>
          <w:rFonts w:ascii="Times New Roman" w:hAnsi="Times New Roman" w:cs="Times New Roman"/>
          <w:b/>
          <w:bCs/>
          <w:sz w:val="24"/>
          <w:szCs w:val="24"/>
        </w:rPr>
        <w:t xml:space="preserve">Методика расчета показателей эффективности                                                                            </w:t>
      </w:r>
    </w:p>
    <w:p w:rsidR="009D4FE2" w:rsidRDefault="009D4FE2">
      <w:pPr>
        <w:widowControl w:val="0"/>
        <w:tabs>
          <w:tab w:val="left" w:pos="4335"/>
        </w:tabs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5"/>
        <w:gridCol w:w="2835"/>
        <w:gridCol w:w="6071"/>
      </w:tblGrid>
      <w:tr w:rsidR="009D4FE2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Методика расчёта</w:t>
            </w:r>
          </w:p>
        </w:tc>
      </w:tr>
      <w:tr w:rsidR="009D4FE2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Охват детей в возрасте от 3 до 7 лет системой дошкольного образования.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</w:t>
            </w:r>
            <w:r w:rsidR="007D12CD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</w:t>
            </w:r>
          </w:p>
          <w:p w:rsidR="009D4FE2" w:rsidRDefault="009D4FE2">
            <w:pPr>
              <w:widowControl w:val="0"/>
              <w:tabs>
                <w:tab w:val="left" w:pos="244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</w:t>
            </w:r>
            <w:r w:rsidR="007D12CD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</w:t>
            </w:r>
          </w:p>
          <w:p w:rsidR="009D4FE2" w:rsidRDefault="009D4FE2">
            <w:pPr>
              <w:widowControl w:val="0"/>
              <w:tabs>
                <w:tab w:val="left" w:pos="17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Д   = ------ x 100%, где:            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</w:t>
            </w:r>
            <w:r w:rsidR="007D12CD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7D12CD">
              <w:rPr>
                <w:rFonts w:ascii="Times New Roman CYR" w:hAnsi="Times New Roman CYR" w:cs="Times New Roman CYR"/>
                <w:sz w:val="24"/>
                <w:szCs w:val="24"/>
              </w:rPr>
              <w:t xml:space="preserve">до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   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</w:t>
            </w:r>
            <w:r w:rsidR="007D12CD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общ  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   -   охват  дошкольным  образованием  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 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детей  в возрасте от трех до семи лет (%);                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   - общая  численность детей 3 - 7 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лет, которым предоставлена    возможность   получать    услуги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дошкольного  образования,  согласно данным  формы федерального  статистического  наблюдения N  85-К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Территориального   органа   Федеральной    службы государственной  статистики по Кировской  области (человек);                                       </w:t>
            </w:r>
            <w:r>
              <w:rPr>
                <w:rFonts w:ascii="Courier New CYR" w:hAnsi="Courier New CYR" w:cs="Courier New CYR"/>
                <w:sz w:val="24"/>
                <w:szCs w:val="24"/>
              </w:rPr>
              <w:t xml:space="preserve">                               </w:t>
            </w:r>
          </w:p>
        </w:tc>
      </w:tr>
      <w:tr w:rsidR="009D4FE2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4FE2" w:rsidRDefault="009D4FE2" w:rsidP="003B59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Удельный вес учащихся, сдавших </w:t>
            </w:r>
            <w:r w:rsidR="003B59A9">
              <w:rPr>
                <w:rFonts w:ascii="Times New Roman CYR" w:hAnsi="Times New Roman CYR" w:cs="Times New Roman CYR"/>
                <w:sz w:val="24"/>
                <w:szCs w:val="24"/>
              </w:rPr>
              <w:t>ЕГЭ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от числа выпускников, участвовавших в ЕГЭ.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Ч</w:t>
            </w:r>
          </w:p>
          <w:p w:rsidR="009D4FE2" w:rsidRDefault="009D4FE2">
            <w:pPr>
              <w:widowControl w:val="0"/>
              <w:tabs>
                <w:tab w:val="left" w:pos="244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ру</w:t>
            </w:r>
          </w:p>
          <w:p w:rsidR="009D4FE2" w:rsidRDefault="009D4FE2">
            <w:pPr>
              <w:widowControl w:val="0"/>
              <w:tabs>
                <w:tab w:val="left" w:pos="17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Д   = ------ x 100%, где:            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ру    Ч   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у  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   -   удельный вес учащихся сдавших ЕГЭ, от числа выпускников участвовавших в ЕГЭ.</w:t>
            </w:r>
            <w:r>
              <w:rPr>
                <w:rFonts w:ascii="Times New Roman CYR" w:hAnsi="Times New Roman CYR" w:cs="Times New Roman CYR"/>
              </w:rPr>
              <w:t xml:space="preserve">  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ру</w:t>
            </w:r>
          </w:p>
          <w:p w:rsidR="009D4FE2" w:rsidRDefault="009D4FE2">
            <w:pPr>
              <w:widowControl w:val="0"/>
              <w:tabs>
                <w:tab w:val="left" w:pos="9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- численность учащихся сдавших ЕГЭ</w:t>
            </w:r>
          </w:p>
          <w:p w:rsidR="009D4FE2" w:rsidRDefault="009D4FE2">
            <w:pPr>
              <w:widowControl w:val="0"/>
              <w:tabs>
                <w:tab w:val="left" w:pos="244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ру</w:t>
            </w:r>
          </w:p>
          <w:p w:rsidR="009D4FE2" w:rsidRDefault="009D4FE2">
            <w:pPr>
              <w:widowControl w:val="0"/>
              <w:tabs>
                <w:tab w:val="left" w:pos="9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 xml:space="preserve">- общая численность учащихся, участвовавших в ЕГЭ 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У</w:t>
            </w:r>
          </w:p>
          <w:p w:rsidR="009D4FE2" w:rsidRDefault="009D4FE2" w:rsidP="001F6A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согласно данным Территориального органа федеральной службы государственной статистики по Кировской (человек) области форма ОШ-1.</w:t>
            </w:r>
          </w:p>
        </w:tc>
      </w:tr>
      <w:tr w:rsidR="009D4FE2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4FE2" w:rsidRDefault="009D4FE2">
            <w:pPr>
              <w:widowControl w:val="0"/>
              <w:shd w:val="clear" w:color="FFFFFF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Доля выпускников 9-х классов, проходящих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внешнюю независимую итоговую аттестацию;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                                Ч</w:t>
            </w:r>
          </w:p>
          <w:p w:rsidR="009D4FE2" w:rsidRDefault="009D4FE2">
            <w:pPr>
              <w:widowControl w:val="0"/>
              <w:tabs>
                <w:tab w:val="left" w:pos="244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вк</w:t>
            </w:r>
          </w:p>
          <w:p w:rsidR="009D4FE2" w:rsidRDefault="009D4FE2">
            <w:pPr>
              <w:widowControl w:val="0"/>
              <w:tabs>
                <w:tab w:val="left" w:pos="17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                         Д   = ------ x 100%, где:            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вк    Ч   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</w:t>
            </w:r>
            <w:r w:rsidR="001F6A77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  </w:t>
            </w:r>
          </w:p>
          <w:p w:rsidR="001F6A77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   -   </w:t>
            </w:r>
            <w:r>
              <w:rPr>
                <w:rFonts w:ascii="Times New Roman CYR" w:hAnsi="Times New Roman CYR" w:cs="Times New Roman CYR"/>
              </w:rPr>
              <w:t xml:space="preserve">Доля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выпускников 9-х классов, проходящих </w:t>
            </w:r>
          </w:p>
          <w:p w:rsidR="001F6A77" w:rsidRDefault="001F6A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вк</w:t>
            </w:r>
          </w:p>
          <w:p w:rsidR="009D4FE2" w:rsidRDefault="001F6A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</w:t>
            </w:r>
            <w:r w:rsidR="009D4FE2">
              <w:rPr>
                <w:rFonts w:ascii="Times New Roman CYR" w:hAnsi="Times New Roman CYR" w:cs="Times New Roman CYR"/>
                <w:sz w:val="24"/>
                <w:szCs w:val="24"/>
              </w:rPr>
              <w:t>внешнюю независимую итоговую аттестацию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</w:p>
          <w:p w:rsidR="001F6A77" w:rsidRDefault="001F6A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F6A77" w:rsidRDefault="009D4FE2">
            <w:pPr>
              <w:widowControl w:val="0"/>
              <w:tabs>
                <w:tab w:val="left" w:pos="9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- численность выпускников 9-х классов,</w:t>
            </w:r>
          </w:p>
          <w:p w:rsidR="009D4FE2" w:rsidRDefault="001F6A77">
            <w:pPr>
              <w:widowControl w:val="0"/>
              <w:tabs>
                <w:tab w:val="left" w:pos="9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вк    </w:t>
            </w:r>
            <w:r w:rsidR="009D4FE2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проходящих внешнюю независимую итоговую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</w:t>
            </w:r>
          </w:p>
          <w:p w:rsidR="001F6A77" w:rsidRDefault="009D4FE2" w:rsidP="001F6A77">
            <w:pPr>
              <w:widowControl w:val="0"/>
              <w:tabs>
                <w:tab w:val="left" w:pos="9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  <w:r w:rsidR="001F6A77">
              <w:rPr>
                <w:rFonts w:ascii="Times New Roman CYR" w:hAnsi="Times New Roman CYR" w:cs="Times New Roman CYR"/>
                <w:sz w:val="24"/>
                <w:szCs w:val="24"/>
              </w:rPr>
              <w:tab/>
              <w:t>аттестацию</w:t>
            </w:r>
          </w:p>
          <w:p w:rsidR="009D4FE2" w:rsidRDefault="009D4FE2" w:rsidP="001F6A77">
            <w:pPr>
              <w:widowControl w:val="0"/>
              <w:tabs>
                <w:tab w:val="left" w:pos="9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9D4FE2" w:rsidRDefault="009D4FE2">
            <w:pPr>
              <w:widowControl w:val="0"/>
              <w:tabs>
                <w:tab w:val="left" w:pos="9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 xml:space="preserve">- общая численность выпускников 9-х классов, </w:t>
            </w:r>
            <w:r w:rsidR="001F6A77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                 </w:t>
            </w:r>
          </w:p>
          <w:p w:rsidR="001F6A77" w:rsidRDefault="009D4FE2" w:rsidP="001F6A77">
            <w:pPr>
              <w:widowControl w:val="0"/>
              <w:tabs>
                <w:tab w:val="left" w:pos="9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  <w:r w:rsidR="001F6A77">
              <w:rPr>
                <w:rFonts w:ascii="Times New Roman CYR" w:hAnsi="Times New Roman CYR" w:cs="Times New Roman CYR"/>
                <w:sz w:val="24"/>
                <w:szCs w:val="24"/>
              </w:rPr>
              <w:t xml:space="preserve">п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  <w:r w:rsidR="001F6A77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проходящих внешнюю независимую итоговую </w:t>
            </w:r>
            <w:r w:rsidR="00AC16A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1F6A77">
              <w:rPr>
                <w:rFonts w:ascii="Times New Roman CYR" w:hAnsi="Times New Roman CYR" w:cs="Times New Roman CYR"/>
                <w:sz w:val="24"/>
                <w:szCs w:val="24"/>
              </w:rPr>
              <w:t xml:space="preserve">аттестацию 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согласно данным ЦОКО.</w:t>
            </w:r>
          </w:p>
        </w:tc>
      </w:tr>
      <w:tr w:rsidR="009D4FE2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Охват детей школьного возраста, получивших услугу отдыха и оздоровления в оздоровительных лагерях с дневным пребыванием в </w:t>
            </w:r>
            <w:r w:rsidR="001679BE">
              <w:rPr>
                <w:rFonts w:ascii="Times New Roman CYR" w:hAnsi="Times New Roman CYR" w:cs="Times New Roman CYR"/>
                <w:sz w:val="24"/>
                <w:szCs w:val="24"/>
              </w:rPr>
              <w:t>обще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образовательных учреждениях района;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</w:t>
            </w:r>
            <w:r w:rsidR="00AC16A1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</w:p>
          <w:p w:rsidR="009D4FE2" w:rsidRDefault="009D4FE2">
            <w:pPr>
              <w:widowControl w:val="0"/>
              <w:tabs>
                <w:tab w:val="left" w:pos="244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</w:t>
            </w:r>
            <w:r w:rsidR="00AC16A1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</w:t>
            </w:r>
          </w:p>
          <w:p w:rsidR="009D4FE2" w:rsidRDefault="009D4FE2">
            <w:pPr>
              <w:widowControl w:val="0"/>
              <w:tabs>
                <w:tab w:val="left" w:pos="17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Д   = ------ x 100%, где:            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</w:t>
            </w:r>
            <w:r w:rsidR="00AC16A1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до    Ч   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</w:t>
            </w:r>
            <w:r w:rsidR="00AC16A1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общ  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   -   охват  детей школьного возраста, получивших </w:t>
            </w:r>
            <w:r w:rsidR="001679BE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</w:t>
            </w:r>
          </w:p>
          <w:p w:rsidR="001679BE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  <w:r w:rsidR="001679BE">
              <w:rPr>
                <w:rFonts w:ascii="Times New Roman CYR" w:hAnsi="Times New Roman CYR" w:cs="Times New Roman CYR"/>
                <w:sz w:val="24"/>
                <w:szCs w:val="24"/>
              </w:rPr>
              <w:t>до    услугу отдыха и оздоровления в оздоровительных</w:t>
            </w:r>
          </w:p>
          <w:p w:rsidR="001679BE" w:rsidRDefault="001679BE" w:rsidP="00167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 xml:space="preserve">лагерях с дневным пребыванием  </w:t>
            </w:r>
          </w:p>
          <w:p w:rsidR="001679BE" w:rsidRDefault="001679BE" w:rsidP="001679BE">
            <w:pPr>
              <w:widowControl w:val="0"/>
              <w:tabs>
                <w:tab w:val="left" w:pos="9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   - общая  численность детей школьного возраста, </w:t>
            </w:r>
          </w:p>
          <w:p w:rsidR="001679BE" w:rsidRDefault="00167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</w:t>
            </w:r>
            <w:r w:rsidR="009D4FE2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получивших услугу отдыха и оздоровления в </w:t>
            </w:r>
          </w:p>
          <w:p w:rsidR="001679BE" w:rsidRDefault="001679BE" w:rsidP="004A20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оздоровительных лагерях с дневным пребыванием  </w:t>
            </w:r>
          </w:p>
          <w:p w:rsidR="009D4FE2" w:rsidRDefault="001679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</w:t>
            </w:r>
            <w:r w:rsidR="009D4FE2">
              <w:rPr>
                <w:rFonts w:ascii="Times New Roman CYR" w:hAnsi="Times New Roman CYR" w:cs="Times New Roman CYR"/>
                <w:sz w:val="24"/>
                <w:szCs w:val="24"/>
              </w:rPr>
              <w:t xml:space="preserve">огласно данным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отдела управления</w:t>
            </w:r>
            <w:r w:rsidR="009D4FE2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делам молодёжи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администрации Тужинского района.</w:t>
            </w:r>
          </w:p>
        </w:tc>
      </w:tr>
      <w:tr w:rsidR="009D4FE2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Доля   педагогических    работников общеобразовательных     учреждений, имеющих высшую  квалификационную  категорию,  в  общей численности педагогических работников общеобразовательных учреждений.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Ч</w:t>
            </w:r>
          </w:p>
          <w:p w:rsidR="009D4FE2" w:rsidRDefault="009D4FE2">
            <w:pPr>
              <w:widowControl w:val="0"/>
              <w:tabs>
                <w:tab w:val="left" w:pos="244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  <w:r w:rsidR="00C0675B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вк</w:t>
            </w:r>
          </w:p>
          <w:p w:rsidR="009D4FE2" w:rsidRDefault="009D4FE2">
            <w:pPr>
              <w:widowControl w:val="0"/>
              <w:tabs>
                <w:tab w:val="left" w:pos="17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Д   = ------ x 100%, где:            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вк    Ч   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</w:t>
            </w:r>
            <w:r w:rsidR="00C0675B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  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   -   </w:t>
            </w:r>
            <w:r>
              <w:rPr>
                <w:rFonts w:ascii="Times New Roman CYR" w:hAnsi="Times New Roman CYR" w:cs="Times New Roman CYR"/>
              </w:rPr>
              <w:t xml:space="preserve">Доля педагогических работников 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вк  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общеобразовательных учреждений, имеющих высшую квалифи</w:t>
            </w:r>
            <w:r w:rsidR="0047299B">
              <w:rPr>
                <w:rFonts w:ascii="Times New Roman CYR" w:hAnsi="Times New Roman CYR" w:cs="Times New Roman CYR"/>
                <w:sz w:val="24"/>
                <w:szCs w:val="24"/>
              </w:rPr>
              <w:t>кацио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нную</w:t>
            </w:r>
            <w:r w:rsidR="0047299B">
              <w:rPr>
                <w:rFonts w:ascii="Times New Roman CYR" w:hAnsi="Times New Roman CYR" w:cs="Times New Roman CYR"/>
                <w:sz w:val="24"/>
                <w:szCs w:val="24"/>
              </w:rPr>
              <w:t xml:space="preserve"> категорию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в общей численности;</w:t>
            </w:r>
          </w:p>
          <w:p w:rsidR="009D4FE2" w:rsidRDefault="009D4FE2">
            <w:pPr>
              <w:widowControl w:val="0"/>
              <w:tabs>
                <w:tab w:val="left" w:pos="9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- численность педагогических работников</w:t>
            </w:r>
          </w:p>
          <w:p w:rsidR="009D4FE2" w:rsidRDefault="009D4FE2">
            <w:pPr>
              <w:widowControl w:val="0"/>
              <w:tabs>
                <w:tab w:val="left" w:pos="244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Вк</w:t>
            </w:r>
          </w:p>
          <w:p w:rsidR="009D4FE2" w:rsidRDefault="009D4FE2">
            <w:pPr>
              <w:widowControl w:val="0"/>
              <w:tabs>
                <w:tab w:val="left" w:pos="244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имеющих высшую категорию, согласно данным формы федерального статистического</w:t>
            </w:r>
            <w:r w:rsidR="0047299B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наблюдения.</w:t>
            </w:r>
          </w:p>
          <w:p w:rsidR="009D4FE2" w:rsidRDefault="009D4FE2">
            <w:pPr>
              <w:widowControl w:val="0"/>
              <w:tabs>
                <w:tab w:val="left" w:pos="9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 xml:space="preserve">- общая численность педагогических </w:t>
            </w:r>
          </w:p>
          <w:p w:rsidR="009D4FE2" w:rsidRDefault="004729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  <w:r w:rsidR="009D4FE2">
              <w:rPr>
                <w:rFonts w:ascii="Times New Roman CYR" w:hAnsi="Times New Roman CYR" w:cs="Times New Roman CYR"/>
                <w:sz w:val="24"/>
                <w:szCs w:val="24"/>
              </w:rPr>
              <w:t xml:space="preserve">п  </w:t>
            </w:r>
          </w:p>
          <w:p w:rsidR="007D16A0" w:rsidRDefault="009D4FE2" w:rsidP="004729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работников, согласно данным Территориального органа федеральной службы государственной статистики по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Кировской (человек) области </w:t>
            </w:r>
            <w:r w:rsidR="0047299B">
              <w:rPr>
                <w:rFonts w:ascii="Times New Roman CYR" w:hAnsi="Times New Roman CYR" w:cs="Times New Roman CYR"/>
                <w:sz w:val="24"/>
                <w:szCs w:val="24"/>
              </w:rPr>
              <w:t>формы 83-РИК.</w:t>
            </w:r>
          </w:p>
          <w:p w:rsidR="00401CA7" w:rsidRDefault="00401CA7" w:rsidP="004729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D4FE2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Удельный вес численности учителей в возрасте до 30 лет в  общей  численности   учителей   общеобразовательных организаций.                                         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Ч</w:t>
            </w:r>
          </w:p>
          <w:p w:rsidR="009D4FE2" w:rsidRDefault="009D4FE2">
            <w:pPr>
              <w:widowControl w:val="0"/>
              <w:tabs>
                <w:tab w:val="left" w:pos="244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му</w:t>
            </w:r>
          </w:p>
          <w:p w:rsidR="009D4FE2" w:rsidRDefault="009D4FE2">
            <w:pPr>
              <w:widowControl w:val="0"/>
              <w:tabs>
                <w:tab w:val="left" w:pos="17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Д   = ------ x 100%, где:            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му    Ч   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</w:t>
            </w:r>
            <w:r w:rsidR="007D16A0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  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   -   </w:t>
            </w:r>
            <w:r>
              <w:rPr>
                <w:rFonts w:ascii="Times New Roman CYR" w:hAnsi="Times New Roman CYR" w:cs="Times New Roman CYR"/>
              </w:rPr>
              <w:t xml:space="preserve">удельный вес численности учителей в возрасте до 30  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му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лет в общей численности учителей общеобразовательных </w:t>
            </w:r>
            <w:r w:rsidR="007D16A0">
              <w:rPr>
                <w:rFonts w:ascii="Times New Roman CYR" w:hAnsi="Times New Roman CYR" w:cs="Times New Roman CYR"/>
                <w:sz w:val="24"/>
                <w:szCs w:val="24"/>
              </w:rPr>
              <w:t>учреждении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(%)  </w:t>
            </w:r>
          </w:p>
          <w:p w:rsidR="009D4FE2" w:rsidRDefault="009D4FE2">
            <w:pPr>
              <w:widowControl w:val="0"/>
              <w:tabs>
                <w:tab w:val="left" w:pos="9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- численность педагогических работников</w:t>
            </w:r>
            <w:r w:rsidR="007D16A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9D4FE2" w:rsidRDefault="009D4FE2">
            <w:pPr>
              <w:widowControl w:val="0"/>
              <w:tabs>
                <w:tab w:val="left" w:pos="244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7D16A0"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="007D16A0"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</w:p>
          <w:p w:rsidR="007D16A0" w:rsidRDefault="007D16A0" w:rsidP="007D16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возрасте до 30;</w:t>
            </w:r>
          </w:p>
          <w:p w:rsidR="007D16A0" w:rsidRDefault="007D16A0">
            <w:pPr>
              <w:widowControl w:val="0"/>
              <w:tabs>
                <w:tab w:val="left" w:pos="244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9D4FE2" w:rsidRDefault="009D4FE2">
            <w:pPr>
              <w:widowControl w:val="0"/>
              <w:tabs>
                <w:tab w:val="left" w:pos="9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 xml:space="preserve">- общая численность 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У</w:t>
            </w:r>
          </w:p>
          <w:p w:rsidR="009D4FE2" w:rsidRDefault="009D4FE2" w:rsidP="001825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учителей в возрасте до 30  лет согласно данным электронного мониторинга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работников, согласно данным Территориального органа федеральной службы государственной статистики по Кировской (человек) области</w:t>
            </w:r>
            <w:r w:rsidR="00182552">
              <w:rPr>
                <w:rFonts w:ascii="Times New Roman CYR" w:hAnsi="Times New Roman CYR" w:cs="Times New Roman CYR"/>
              </w:rPr>
              <w:t>.</w:t>
            </w:r>
          </w:p>
        </w:tc>
      </w:tr>
      <w:tr w:rsidR="009D4FE2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Доля      учителей, использующих современные образовательные    технологии     (в     том     числе информационно-коммуникационные)   в   профессиональной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деятельности, в общей численности учителей.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Ч</w:t>
            </w:r>
          </w:p>
          <w:p w:rsidR="009D4FE2" w:rsidRDefault="009D4FE2">
            <w:pPr>
              <w:widowControl w:val="0"/>
              <w:tabs>
                <w:tab w:val="left" w:pos="244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вк</w:t>
            </w:r>
          </w:p>
          <w:p w:rsidR="009D4FE2" w:rsidRDefault="009D4FE2">
            <w:pPr>
              <w:widowControl w:val="0"/>
              <w:tabs>
                <w:tab w:val="left" w:pos="17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Д   = ------ x 100%, где:            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вк    Ч   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</w:t>
            </w:r>
            <w:r w:rsidR="00B048AF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  </w:t>
            </w:r>
          </w:p>
          <w:p w:rsidR="00DF4A99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   -   Доля      учителей, использующих современные </w:t>
            </w:r>
            <w:r w:rsidR="00DF4A9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вк </w:t>
            </w:r>
          </w:p>
          <w:p w:rsidR="00DF4A99" w:rsidRDefault="009D4FE2" w:rsidP="00DF4A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DF4A99">
              <w:rPr>
                <w:rFonts w:ascii="Times New Roman CYR" w:hAnsi="Times New Roman CYR" w:cs="Times New Roman CYR"/>
                <w:sz w:val="24"/>
                <w:szCs w:val="24"/>
              </w:rPr>
              <w:t>образовательные    технологии     (в     том     числе информационно-коммуникационные).</w:t>
            </w:r>
          </w:p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9D4FE2" w:rsidRDefault="009D4FE2">
            <w:pPr>
              <w:widowControl w:val="0"/>
              <w:tabs>
                <w:tab w:val="left" w:pos="9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 xml:space="preserve">- численность учителей, использующих </w:t>
            </w:r>
          </w:p>
          <w:p w:rsidR="009D4FE2" w:rsidRDefault="00DF4A99">
            <w:pPr>
              <w:widowControl w:val="0"/>
              <w:tabs>
                <w:tab w:val="left" w:pos="244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в</w:t>
            </w:r>
            <w:r w:rsidR="009D4FE2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</w:p>
          <w:p w:rsidR="00DF4A99" w:rsidRDefault="00DF4A99" w:rsidP="00DF4A99">
            <w:pPr>
              <w:widowControl w:val="0"/>
              <w:tabs>
                <w:tab w:val="left" w:pos="9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современные образовательные    технологии     (в     том     числе информационно-коммуникационные).</w:t>
            </w:r>
          </w:p>
          <w:p w:rsidR="00DF4A99" w:rsidRDefault="00DF4A99">
            <w:pPr>
              <w:widowControl w:val="0"/>
              <w:tabs>
                <w:tab w:val="left" w:pos="244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F4A99" w:rsidRDefault="009D4FE2" w:rsidP="0011316D">
            <w:pPr>
              <w:widowControl w:val="0"/>
              <w:tabs>
                <w:tab w:val="left" w:pos="9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Ч   </w:t>
            </w:r>
            <w:r>
              <w:rPr>
                <w:rFonts w:ascii="Arial CYR" w:hAnsi="Arial CYR" w:cs="Arial CYR"/>
                <w:sz w:val="20"/>
                <w:szCs w:val="20"/>
              </w:rPr>
              <w:tab/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общая численность учителей</w:t>
            </w:r>
            <w:r w:rsidR="0011316D">
              <w:rPr>
                <w:rFonts w:ascii="Arial CYR" w:hAnsi="Arial CYR" w:cs="Arial CYR"/>
                <w:sz w:val="20"/>
                <w:szCs w:val="20"/>
              </w:rPr>
              <w:t>.</w:t>
            </w:r>
          </w:p>
          <w:p w:rsidR="0011316D" w:rsidRDefault="0011316D" w:rsidP="0011316D">
            <w:pPr>
              <w:widowControl w:val="0"/>
              <w:tabs>
                <w:tab w:val="left" w:pos="9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</w:t>
            </w:r>
          </w:p>
          <w:p w:rsidR="009D4FE2" w:rsidRDefault="003D5EAF" w:rsidP="003D5EAF">
            <w:pPr>
              <w:widowControl w:val="0"/>
              <w:tabs>
                <w:tab w:val="left" w:pos="9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согласно данным информационно-методической службы управления образования  администрации Тужинского района. </w:t>
            </w:r>
          </w:p>
        </w:tc>
      </w:tr>
      <w:tr w:rsidR="009D4FE2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 школьников, занятых в сфере дополнительного образования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E2" w:rsidRDefault="00794195" w:rsidP="007941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="009D4FE2">
              <w:rPr>
                <w:rFonts w:ascii="Times New Roman CYR" w:hAnsi="Times New Roman CYR" w:cs="Times New Roman CYR"/>
                <w:sz w:val="24"/>
                <w:szCs w:val="24"/>
              </w:rPr>
              <w:t xml:space="preserve">огласно данным Территориального органа федеральной службы государственной статистики по Кировской (человек) области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r w:rsidR="009D4FE2">
              <w:rPr>
                <w:rFonts w:ascii="Times New Roman CYR" w:hAnsi="Times New Roman CYR" w:cs="Times New Roman CYR"/>
                <w:sz w:val="24"/>
                <w:szCs w:val="24"/>
              </w:rPr>
              <w:t>форма 1-ДО.</w:t>
            </w:r>
          </w:p>
        </w:tc>
      </w:tr>
      <w:tr w:rsidR="009D4FE2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Количество  детей,  оставшихся  без   попечения   родителей, переданных на воспитание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  семьи  Тужинского района;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E2" w:rsidRDefault="009E0329" w:rsidP="009E03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</w:t>
            </w:r>
            <w:r w:rsidR="009D4FE2">
              <w:rPr>
                <w:rFonts w:ascii="Times New Roman CYR" w:hAnsi="Times New Roman CYR" w:cs="Times New Roman CYR"/>
                <w:sz w:val="24"/>
                <w:szCs w:val="24"/>
              </w:rPr>
              <w:t xml:space="preserve">огласно данным Территориального органа федеральной службы государственной статистики по Кировской (человек) области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r w:rsidR="009D4FE2">
              <w:rPr>
                <w:rFonts w:ascii="Times New Roman CYR" w:hAnsi="Times New Roman CYR" w:cs="Times New Roman CYR"/>
                <w:sz w:val="24"/>
                <w:szCs w:val="24"/>
              </w:rPr>
              <w:t>форма 103-РИК.</w:t>
            </w:r>
          </w:p>
        </w:tc>
      </w:tr>
      <w:tr w:rsidR="009D4FE2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4FE2" w:rsidRDefault="009D4F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Количество детей – сирот получивших жильё. 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FE2" w:rsidRDefault="009E03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согласно данным</w:t>
            </w:r>
            <w:r w:rsidR="009D4FE2">
              <w:rPr>
                <w:rFonts w:ascii="Times New Roman CYR" w:hAnsi="Times New Roman CYR" w:cs="Times New Roman CYR"/>
                <w:sz w:val="24"/>
                <w:szCs w:val="24"/>
              </w:rPr>
              <w:t xml:space="preserve"> отдела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экономике и прогнозированию</w:t>
            </w:r>
            <w:r w:rsidR="009D4FE2">
              <w:rPr>
                <w:rFonts w:ascii="Times New Roman CYR" w:hAnsi="Times New Roman CYR" w:cs="Times New Roman CYR"/>
                <w:sz w:val="24"/>
                <w:szCs w:val="24"/>
              </w:rPr>
              <w:t xml:space="preserve"> администрации Тужинского района.</w:t>
            </w:r>
          </w:p>
        </w:tc>
      </w:tr>
    </w:tbl>
    <w:p w:rsidR="004C355C" w:rsidRDefault="004C355C" w:rsidP="00E16E25">
      <w:pPr>
        <w:widowControl w:val="0"/>
        <w:tabs>
          <w:tab w:val="left" w:pos="8940"/>
          <w:tab w:val="right" w:pos="1077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16E25" w:rsidRDefault="00E16E25" w:rsidP="00E16E25">
      <w:pPr>
        <w:widowControl w:val="0"/>
        <w:tabs>
          <w:tab w:val="left" w:pos="8940"/>
          <w:tab w:val="right" w:pos="1077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513DB" w:rsidRDefault="00E513DB" w:rsidP="00E16E25">
      <w:pPr>
        <w:widowControl w:val="0"/>
        <w:tabs>
          <w:tab w:val="left" w:pos="8940"/>
          <w:tab w:val="right" w:pos="1077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D4FE2" w:rsidRDefault="00624642">
      <w:pPr>
        <w:widowControl w:val="0"/>
        <w:tabs>
          <w:tab w:val="left" w:pos="8940"/>
          <w:tab w:val="right" w:pos="10772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Приложение N 3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Муниципальной программе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РАСХОДЫ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НА РЕАЛИЗАЦИЮ МУНИЦИПАЛЬНОЙ ПРОГРАММЫ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ЗА СЧЕТ СРЕДСТВ МУНИЦИПАЛЬНОГО РАЙОННОГО БЮДЖЕТА</w:t>
      </w:r>
    </w:p>
    <w:p w:rsidR="009D4FE2" w:rsidRDefault="009D4F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 CYR" w:hAnsi="Arial CYR" w:cs="Arial CYR"/>
          <w:sz w:val="20"/>
          <w:szCs w:val="20"/>
        </w:rPr>
      </w:pPr>
    </w:p>
    <w:tbl>
      <w:tblPr>
        <w:tblW w:w="11199" w:type="dxa"/>
        <w:tblInd w:w="-8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02"/>
        <w:gridCol w:w="1984"/>
        <w:gridCol w:w="2268"/>
        <w:gridCol w:w="993"/>
        <w:gridCol w:w="992"/>
        <w:gridCol w:w="992"/>
        <w:gridCol w:w="992"/>
        <w:gridCol w:w="1276"/>
      </w:tblGrid>
      <w:tr w:rsidR="00C25B20" w:rsidTr="00C25B2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C25B20" w:rsidRDefault="00C25B20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Статус   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C25B20" w:rsidRDefault="00C25B20" w:rsidP="009A25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Наименование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  Муниципальной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    программы,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 областной целевой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    программы,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    отдельного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    мероприятия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C25B20" w:rsidRDefault="00C25B20" w:rsidP="002056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Ответственный соисполнитель</w:t>
            </w:r>
          </w:p>
        </w:tc>
        <w:tc>
          <w:tcPr>
            <w:tcW w:w="52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B20" w:rsidRDefault="00C25B20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Оценка расходов (тыс. рублей)</w:t>
            </w:r>
          </w:p>
        </w:tc>
      </w:tr>
      <w:tr w:rsidR="009A2586" w:rsidTr="00C25B2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70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9A2586" w:rsidRDefault="009A2586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9A2586" w:rsidRDefault="009A2586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9A2586" w:rsidRDefault="009A2586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2586" w:rsidRDefault="009A2586" w:rsidP="00C25B2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2014 год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2586" w:rsidRDefault="009A2586" w:rsidP="00C25B2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586" w:rsidRDefault="009A2586" w:rsidP="00C25B2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586" w:rsidRDefault="00C25B20" w:rsidP="00C25B2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2017 год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586" w:rsidRDefault="00C25B20" w:rsidP="00C25B2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2018 год</w:t>
            </w:r>
          </w:p>
        </w:tc>
      </w:tr>
      <w:tr w:rsidR="00FF125C" w:rsidTr="00C25B20">
        <w:tblPrEx>
          <w:tblCellMar>
            <w:top w:w="0" w:type="dxa"/>
            <w:bottom w:w="0" w:type="dxa"/>
          </w:tblCellMar>
        </w:tblPrEx>
        <w:trPr>
          <w:trHeight w:val="1615"/>
        </w:trPr>
        <w:tc>
          <w:tcPr>
            <w:tcW w:w="170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FF125C" w:rsidRPr="00070FC2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highlight w:val="yellow"/>
              </w:rPr>
            </w:pP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    </w:t>
            </w: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программа 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FF125C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"Развитие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образования"     на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2014 - 2016 годы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FF125C" w:rsidRDefault="00FF125C" w:rsidP="005B18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МКУ «Управление образования администрации Тужинского муниципального  района»</w:t>
            </w:r>
          </w:p>
          <w:p w:rsidR="00FF125C" w:rsidRPr="002056E6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</w:t>
            </w:r>
            <w:r w:rsidRPr="002056E6">
              <w:rPr>
                <w:rFonts w:ascii="Times New Roman CYR" w:hAnsi="Times New Roman CYR" w:cs="Times New Roman CYR"/>
                <w:sz w:val="24"/>
                <w:szCs w:val="24"/>
              </w:rPr>
              <w:t>МКОУ СОШ с. Ныр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  <w:p w:rsidR="00FF125C" w:rsidRPr="002056E6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56E6">
              <w:rPr>
                <w:rFonts w:ascii="Times New Roman CYR" w:hAnsi="Times New Roman CYR" w:cs="Times New Roman CYR"/>
                <w:sz w:val="24"/>
                <w:szCs w:val="24"/>
              </w:rPr>
              <w:t>МКОУ ООШ с. Пачи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  <w:p w:rsidR="00FF125C" w:rsidRPr="002056E6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56E6">
              <w:rPr>
                <w:rFonts w:ascii="Times New Roman CYR" w:hAnsi="Times New Roman CYR" w:cs="Times New Roman CYR"/>
                <w:sz w:val="24"/>
                <w:szCs w:val="24"/>
              </w:rPr>
              <w:t>МКОУ НОШ д.Греково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  <w:p w:rsidR="00FF125C" w:rsidRPr="002056E6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56E6">
              <w:rPr>
                <w:rFonts w:ascii="Times New Roman CYR" w:hAnsi="Times New Roman CYR" w:cs="Times New Roman CYR"/>
                <w:sz w:val="24"/>
                <w:szCs w:val="24"/>
              </w:rPr>
              <w:t>МКОУ ООШ д.Пиштенур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  <w:p w:rsidR="00FF125C" w:rsidRPr="002056E6" w:rsidRDefault="00FF125C" w:rsidP="002056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56E6">
              <w:rPr>
                <w:rFonts w:ascii="Times New Roman" w:hAnsi="Times New Roman" w:cs="Times New Roman"/>
                <w:sz w:val="24"/>
                <w:szCs w:val="24"/>
              </w:rPr>
              <w:t>МКОУ СОШ с углублённым изучением отдельных предметов пгт Тужа;</w:t>
            </w:r>
          </w:p>
          <w:p w:rsidR="00FF125C" w:rsidRPr="002056E6" w:rsidRDefault="00FF125C" w:rsidP="002056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56E6">
              <w:rPr>
                <w:rFonts w:ascii="Times New Roman" w:hAnsi="Times New Roman" w:cs="Times New Roman"/>
                <w:sz w:val="24"/>
                <w:szCs w:val="24"/>
              </w:rPr>
              <w:t>МКОУ ДОД ДЮСШ пгт Тужа;</w:t>
            </w:r>
          </w:p>
          <w:p w:rsidR="00FF125C" w:rsidRPr="002056E6" w:rsidRDefault="00FF125C" w:rsidP="002056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56E6">
              <w:rPr>
                <w:rFonts w:ascii="Times New Roman" w:hAnsi="Times New Roman" w:cs="Times New Roman"/>
                <w:sz w:val="24"/>
                <w:szCs w:val="24"/>
              </w:rPr>
              <w:t>МКОУ ДОД ДДТ пгт Тужа;</w:t>
            </w:r>
          </w:p>
          <w:p w:rsidR="00FF125C" w:rsidRPr="002056E6" w:rsidRDefault="00FF125C" w:rsidP="002056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56E6">
              <w:rPr>
                <w:rFonts w:ascii="Times New Roman" w:hAnsi="Times New Roman" w:cs="Times New Roman"/>
                <w:sz w:val="24"/>
                <w:szCs w:val="24"/>
              </w:rPr>
              <w:t>МКДОУ детский сад «Сказка» пгт Тужа;</w:t>
            </w:r>
          </w:p>
          <w:p w:rsidR="00FF125C" w:rsidRDefault="00FF125C" w:rsidP="002056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56E6">
              <w:rPr>
                <w:rFonts w:ascii="Times New Roman" w:hAnsi="Times New Roman" w:cs="Times New Roman"/>
                <w:sz w:val="24"/>
                <w:szCs w:val="24"/>
              </w:rPr>
              <w:t>МКДОУ детский сад «Родничок» пгт Тужа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125C" w:rsidRPr="002056E6" w:rsidRDefault="00FF125C" w:rsidP="002056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МКОУДОД Тужинская районная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детская музыкальная школа пгт Тужа).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FF125C" w:rsidRPr="00FF125C" w:rsidRDefault="00FF125C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125C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28 522,6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FF125C" w:rsidRPr="00FF125C" w:rsidRDefault="00FF125C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125C">
              <w:rPr>
                <w:rFonts w:ascii="Times New Roman CYR" w:hAnsi="Times New Roman CYR" w:cs="Times New Roman CYR"/>
                <w:sz w:val="24"/>
                <w:szCs w:val="24"/>
              </w:rPr>
              <w:t>17 634,7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F125C" w:rsidRPr="00FF125C" w:rsidRDefault="00FF125C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125C">
              <w:rPr>
                <w:rFonts w:ascii="Times New Roman CYR" w:hAnsi="Times New Roman CYR" w:cs="Times New Roman CYR"/>
                <w:sz w:val="24"/>
                <w:szCs w:val="24"/>
              </w:rPr>
              <w:t>21 391,9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F125C" w:rsidRPr="00FF125C" w:rsidRDefault="00FF125C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125C">
              <w:rPr>
                <w:rFonts w:ascii="Times New Roman CYR" w:hAnsi="Times New Roman CYR" w:cs="Times New Roman CYR"/>
                <w:sz w:val="24"/>
                <w:szCs w:val="24"/>
              </w:rPr>
              <w:t>21 195,8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F125C" w:rsidRPr="00FF125C" w:rsidRDefault="00FF125C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125C">
              <w:rPr>
                <w:rFonts w:ascii="Times New Roman CYR" w:hAnsi="Times New Roman CYR" w:cs="Times New Roman CYR"/>
                <w:sz w:val="24"/>
                <w:szCs w:val="24"/>
              </w:rPr>
              <w:t>21 195,8</w:t>
            </w:r>
          </w:p>
        </w:tc>
      </w:tr>
      <w:tr w:rsidR="00FF125C" w:rsidTr="00762D3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FF125C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FF125C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FF125C" w:rsidRPr="00070FC2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F125C" w:rsidRPr="00FF125C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F125C" w:rsidRPr="00FF125C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5C" w:rsidRPr="00FF125C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5C" w:rsidRPr="00FF125C" w:rsidRDefault="00FF125C" w:rsidP="008625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5C" w:rsidRPr="00FF125C" w:rsidRDefault="00FF125C" w:rsidP="008625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highlight w:val="yellow"/>
              </w:rPr>
            </w:pPr>
          </w:p>
        </w:tc>
      </w:tr>
      <w:tr w:rsidR="00FF125C" w:rsidTr="00C25B2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125C" w:rsidRPr="00176DF9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125C" w:rsidRPr="00176DF9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t>«Предоставление детям дошкольного возраста равных возможностей для получение качественного дошкольного образования»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FF125C" w:rsidRDefault="00FF125C" w:rsidP="005B18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МКУ «Управление образования администрации Тужинского муниципального  района»</w:t>
            </w:r>
          </w:p>
          <w:p w:rsidR="00FF125C" w:rsidRPr="00176DF9" w:rsidRDefault="00FF125C" w:rsidP="002056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76DF9">
              <w:rPr>
                <w:rFonts w:ascii="Times New Roman" w:hAnsi="Times New Roman" w:cs="Times New Roman"/>
                <w:sz w:val="24"/>
                <w:szCs w:val="24"/>
              </w:rPr>
              <w:t>МКДОУ детский сад «Сказка» пгт Тужа;</w:t>
            </w:r>
          </w:p>
          <w:p w:rsidR="00FF125C" w:rsidRPr="00176DF9" w:rsidRDefault="00FF125C" w:rsidP="002056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76DF9">
              <w:rPr>
                <w:rFonts w:ascii="Times New Roman" w:hAnsi="Times New Roman" w:cs="Times New Roman"/>
                <w:sz w:val="24"/>
                <w:szCs w:val="24"/>
              </w:rPr>
              <w:t>МКДОУ детский сад «Родничок» пгт Тужа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F125C" w:rsidRPr="00176DF9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FF125C" w:rsidRPr="00FF125C" w:rsidRDefault="00FF125C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125C">
              <w:rPr>
                <w:rFonts w:ascii="Times New Roman CYR" w:hAnsi="Times New Roman CYR" w:cs="Times New Roman CYR"/>
                <w:sz w:val="24"/>
                <w:szCs w:val="24"/>
              </w:rPr>
              <w:t xml:space="preserve">8 089,3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FF125C" w:rsidRPr="00FF125C" w:rsidRDefault="00FF125C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125C">
              <w:rPr>
                <w:rFonts w:ascii="Times New Roman CYR" w:hAnsi="Times New Roman CYR" w:cs="Times New Roman CYR"/>
                <w:sz w:val="24"/>
                <w:szCs w:val="24"/>
              </w:rPr>
              <w:t>6 121,3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F125C" w:rsidRPr="00FF125C" w:rsidRDefault="00FF125C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125C">
              <w:rPr>
                <w:rFonts w:ascii="Times New Roman CYR" w:hAnsi="Times New Roman CYR" w:cs="Times New Roman CYR"/>
                <w:sz w:val="24"/>
                <w:szCs w:val="24"/>
              </w:rPr>
              <w:t>7018,4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F125C" w:rsidRPr="00FF125C" w:rsidRDefault="00FF125C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125C">
              <w:rPr>
                <w:rFonts w:ascii="Times New Roman CYR" w:hAnsi="Times New Roman CYR" w:cs="Times New Roman CYR"/>
                <w:sz w:val="24"/>
                <w:szCs w:val="24"/>
              </w:rPr>
              <w:t>6 941,8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F125C" w:rsidRPr="00FF125C" w:rsidRDefault="00FF125C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125C">
              <w:rPr>
                <w:rFonts w:ascii="Times New Roman CYR" w:hAnsi="Times New Roman CYR" w:cs="Times New Roman CYR"/>
                <w:sz w:val="24"/>
                <w:szCs w:val="24"/>
              </w:rPr>
              <w:t>6 941,8</w:t>
            </w:r>
          </w:p>
        </w:tc>
      </w:tr>
      <w:tr w:rsidR="00FF125C" w:rsidTr="00762D3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125C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125C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nil"/>
            </w:tcBorders>
          </w:tcPr>
          <w:p w:rsidR="00FF125C" w:rsidRPr="00F75316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nil"/>
            </w:tcBorders>
            <w:vAlign w:val="center"/>
          </w:tcPr>
          <w:p w:rsidR="00FF125C" w:rsidRPr="00FF125C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nil"/>
            </w:tcBorders>
            <w:vAlign w:val="center"/>
          </w:tcPr>
          <w:p w:rsidR="00FF125C" w:rsidRPr="00FF125C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F125C" w:rsidRPr="00FF125C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F125C" w:rsidRPr="00FF125C" w:rsidRDefault="00FF125C" w:rsidP="008625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F125C" w:rsidRPr="00FF125C" w:rsidRDefault="00FF125C" w:rsidP="008625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F125C" w:rsidTr="00762D3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F125C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F125C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FF125C" w:rsidRPr="00597E07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F125C" w:rsidRPr="00FF125C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F125C" w:rsidRPr="00FF125C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25C" w:rsidRPr="00FF125C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25C" w:rsidRPr="00FF125C" w:rsidRDefault="00FF125C" w:rsidP="008625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25C" w:rsidRPr="00FF125C" w:rsidRDefault="00FF125C" w:rsidP="008625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F125C" w:rsidRPr="0051315C" w:rsidTr="00C25B2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125C" w:rsidRPr="00176DF9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125C" w:rsidRPr="00176DF9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FF125C" w:rsidRDefault="00FF125C" w:rsidP="005B18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МКУ «Управление образования администрации Тужинского муниципального  района»</w:t>
            </w:r>
          </w:p>
          <w:p w:rsidR="00FF125C" w:rsidRPr="00176DF9" w:rsidRDefault="00FF125C" w:rsidP="004073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</w:t>
            </w: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t>МКОУ СОШ с. Ныр;</w:t>
            </w:r>
          </w:p>
          <w:p w:rsidR="00FF125C" w:rsidRPr="00176DF9" w:rsidRDefault="00FF125C" w:rsidP="004073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t>МКОУ ООШ с. Пачи;</w:t>
            </w:r>
          </w:p>
          <w:p w:rsidR="00FF125C" w:rsidRPr="00176DF9" w:rsidRDefault="00FF125C" w:rsidP="004073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t>МКОУ НОШ д.Греково;</w:t>
            </w:r>
          </w:p>
          <w:p w:rsidR="00FF125C" w:rsidRPr="00176DF9" w:rsidRDefault="00FF125C" w:rsidP="004073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t>МКОУ ООШ д.Пиштенур;</w:t>
            </w:r>
          </w:p>
          <w:p w:rsidR="00FF125C" w:rsidRPr="00176DF9" w:rsidRDefault="00FF125C" w:rsidP="0040733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76DF9">
              <w:rPr>
                <w:rFonts w:ascii="Times New Roman" w:hAnsi="Times New Roman" w:cs="Times New Roman"/>
                <w:sz w:val="24"/>
                <w:szCs w:val="24"/>
              </w:rPr>
              <w:t xml:space="preserve">МКОУ СОШ с углублённым изучением отдельных предметов пгт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Тужа)</w:t>
            </w:r>
            <w:r w:rsidRPr="00176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25C" w:rsidRPr="00176DF9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FF125C" w:rsidRPr="00FF125C" w:rsidRDefault="00FF125C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125C">
              <w:rPr>
                <w:rFonts w:ascii="Times New Roman CYR" w:hAnsi="Times New Roman CYR" w:cs="Times New Roman CYR"/>
                <w:sz w:val="24"/>
                <w:szCs w:val="24"/>
              </w:rPr>
              <w:t>15 710,8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FF125C" w:rsidRPr="00FF125C" w:rsidRDefault="00FF125C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125C">
              <w:rPr>
                <w:rFonts w:ascii="Times New Roman CYR" w:hAnsi="Times New Roman CYR" w:cs="Times New Roman CYR"/>
                <w:sz w:val="24"/>
                <w:szCs w:val="24"/>
              </w:rPr>
              <w:t>7 773,1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F125C" w:rsidRPr="00FF125C" w:rsidRDefault="00FF125C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125C">
              <w:rPr>
                <w:rFonts w:ascii="Times New Roman CYR" w:hAnsi="Times New Roman CYR" w:cs="Times New Roman CYR"/>
                <w:sz w:val="24"/>
                <w:szCs w:val="24"/>
              </w:rPr>
              <w:t>10 909,6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F125C" w:rsidRPr="00FF125C" w:rsidRDefault="00FF125C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125C">
              <w:rPr>
                <w:rFonts w:ascii="Times New Roman CYR" w:hAnsi="Times New Roman CYR" w:cs="Times New Roman CYR"/>
                <w:sz w:val="24"/>
                <w:szCs w:val="24"/>
              </w:rPr>
              <w:t>11 069,6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F125C" w:rsidRPr="00FF125C" w:rsidRDefault="00FF125C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125C">
              <w:rPr>
                <w:rFonts w:ascii="Times New Roman CYR" w:hAnsi="Times New Roman CYR" w:cs="Times New Roman CYR"/>
                <w:sz w:val="24"/>
                <w:szCs w:val="24"/>
              </w:rPr>
              <w:t>11 069,6</w:t>
            </w:r>
          </w:p>
        </w:tc>
      </w:tr>
      <w:tr w:rsidR="00FF125C" w:rsidRPr="0051315C" w:rsidTr="00762D3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125C" w:rsidRPr="00B24161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125C" w:rsidRPr="00B24161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nil"/>
            </w:tcBorders>
          </w:tcPr>
          <w:p w:rsidR="00FF125C" w:rsidRPr="00B24161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nil"/>
            </w:tcBorders>
            <w:vAlign w:val="center"/>
          </w:tcPr>
          <w:p w:rsidR="00FF125C" w:rsidRPr="00FF125C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nil"/>
            </w:tcBorders>
            <w:vAlign w:val="center"/>
          </w:tcPr>
          <w:p w:rsidR="00FF125C" w:rsidRPr="00FF125C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F125C" w:rsidRPr="00FF125C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F125C" w:rsidRPr="00FF125C" w:rsidRDefault="00FF125C" w:rsidP="008625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F125C" w:rsidRPr="00FF125C" w:rsidRDefault="00FF125C" w:rsidP="008625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F125C" w:rsidRPr="0051315C" w:rsidTr="00762D3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F125C" w:rsidRPr="0051315C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F125C" w:rsidRPr="0051315C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FF125C" w:rsidRPr="0067053B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F125C" w:rsidRPr="00FF125C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F125C" w:rsidRPr="00FF125C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25C" w:rsidRPr="00FF125C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25C" w:rsidRPr="00FF125C" w:rsidRDefault="00FF125C" w:rsidP="008625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25C" w:rsidRPr="00FF125C" w:rsidRDefault="00FF125C" w:rsidP="008625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F125C" w:rsidRPr="0051315C" w:rsidTr="00C25B2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125C" w:rsidRPr="00176DF9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125C" w:rsidRPr="00176DF9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FF125C" w:rsidRDefault="00FF125C" w:rsidP="005B18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МКУ «Управление образования администрации Тужинского муниципального  района»</w:t>
            </w:r>
          </w:p>
          <w:p w:rsidR="00FF125C" w:rsidRPr="00176DF9" w:rsidRDefault="00FF125C" w:rsidP="0040733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76DF9">
              <w:rPr>
                <w:rFonts w:ascii="Times New Roman" w:hAnsi="Times New Roman" w:cs="Times New Roman"/>
                <w:sz w:val="24"/>
                <w:szCs w:val="24"/>
              </w:rPr>
              <w:t>МКОУ ДОД ДЮСШ пгт Тужа;</w:t>
            </w:r>
          </w:p>
          <w:p w:rsidR="00FF125C" w:rsidRPr="00176DF9" w:rsidRDefault="00FF125C" w:rsidP="0040733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76DF9">
              <w:rPr>
                <w:rFonts w:ascii="Times New Roman" w:hAnsi="Times New Roman" w:cs="Times New Roman"/>
                <w:sz w:val="24"/>
                <w:szCs w:val="24"/>
              </w:rPr>
              <w:t>МКОУ ДОД ДДТ пгт Тужа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76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25C" w:rsidRPr="00176DF9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FF125C" w:rsidRPr="00FF125C" w:rsidRDefault="00FF125C" w:rsidP="00D73EFE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FF125C">
              <w:rPr>
                <w:rFonts w:ascii="Times New Roman CYR" w:hAnsi="Times New Roman CYR" w:cs="Times New Roman CYR"/>
                <w:sz w:val="24"/>
                <w:szCs w:val="24"/>
              </w:rPr>
              <w:t>3 437,9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FF125C" w:rsidRPr="00FF125C" w:rsidRDefault="00FF125C" w:rsidP="00D73EFE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FF125C">
              <w:rPr>
                <w:rFonts w:ascii="Times New Roman CYR" w:hAnsi="Times New Roman CYR" w:cs="Times New Roman CYR"/>
                <w:sz w:val="24"/>
                <w:szCs w:val="24"/>
              </w:rPr>
              <w:t>2 541,2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F125C" w:rsidRPr="00FF125C" w:rsidRDefault="00FF125C" w:rsidP="00D73EFE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FF125C">
              <w:rPr>
                <w:rFonts w:ascii="Times New Roman CYR" w:hAnsi="Times New Roman CYR" w:cs="Times New Roman CYR"/>
                <w:sz w:val="24"/>
                <w:szCs w:val="24"/>
              </w:rPr>
              <w:t>2 360,4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F125C" w:rsidRPr="00FF125C" w:rsidRDefault="00FF125C" w:rsidP="00D73EFE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FF125C">
              <w:rPr>
                <w:rFonts w:ascii="Times New Roman CYR" w:hAnsi="Times New Roman CYR" w:cs="Times New Roman CYR"/>
                <w:sz w:val="24"/>
                <w:szCs w:val="24"/>
              </w:rPr>
              <w:t>2 179,8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F125C" w:rsidRPr="00FF125C" w:rsidRDefault="00FF125C" w:rsidP="00D73EFE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FF125C">
              <w:rPr>
                <w:rFonts w:ascii="Times New Roman CYR" w:hAnsi="Times New Roman CYR" w:cs="Times New Roman CYR"/>
                <w:sz w:val="24"/>
                <w:szCs w:val="24"/>
              </w:rPr>
              <w:t>2 179,8</w:t>
            </w:r>
          </w:p>
        </w:tc>
      </w:tr>
      <w:tr w:rsidR="00FF125C" w:rsidRPr="0051315C" w:rsidTr="00762D3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F125C" w:rsidRPr="00134B96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F125C" w:rsidRPr="00134B96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FF125C" w:rsidRPr="00134B96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F125C" w:rsidRPr="00FF125C" w:rsidRDefault="00FF125C" w:rsidP="004D3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F125C" w:rsidRPr="00FF125C" w:rsidRDefault="00FF125C" w:rsidP="004D3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25C" w:rsidRPr="00FF125C" w:rsidRDefault="00FF125C" w:rsidP="004D3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25C" w:rsidRPr="00FF125C" w:rsidRDefault="00FF125C" w:rsidP="00862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25C" w:rsidRPr="00FF125C" w:rsidRDefault="00FF125C" w:rsidP="008625B6">
            <w:pPr>
              <w:jc w:val="center"/>
              <w:rPr>
                <w:sz w:val="24"/>
                <w:szCs w:val="24"/>
              </w:rPr>
            </w:pPr>
          </w:p>
        </w:tc>
      </w:tr>
      <w:tr w:rsidR="00FF125C" w:rsidRPr="0051315C" w:rsidTr="00C25B2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125C" w:rsidRPr="00176DF9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125C" w:rsidRPr="00176DF9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FF125C" w:rsidRDefault="00FF125C" w:rsidP="005B18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МКУ «Управление образования администрации Тужинского муниципального  района»</w:t>
            </w:r>
          </w:p>
          <w:p w:rsidR="00FF125C" w:rsidRPr="00176DF9" w:rsidRDefault="00FF125C" w:rsidP="004073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(</w:t>
            </w: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t>МКОУ СОШ с. Ныр;</w:t>
            </w:r>
          </w:p>
          <w:p w:rsidR="00FF125C" w:rsidRPr="00176DF9" w:rsidRDefault="00FF125C" w:rsidP="004073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t>МКОУ ООШ д.Пиштенур;</w:t>
            </w:r>
          </w:p>
          <w:p w:rsidR="00FF125C" w:rsidRPr="00176DF9" w:rsidRDefault="00FF125C" w:rsidP="0040733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76DF9">
              <w:rPr>
                <w:rFonts w:ascii="Times New Roman" w:hAnsi="Times New Roman" w:cs="Times New Roman"/>
                <w:sz w:val="24"/>
                <w:szCs w:val="24"/>
              </w:rPr>
              <w:t>МКОУ СОШ с углублённым изучением отдельных предметов пгт Тужа;</w:t>
            </w:r>
          </w:p>
          <w:p w:rsidR="00FF125C" w:rsidRPr="00176DF9" w:rsidRDefault="00FF125C" w:rsidP="0040733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76DF9">
              <w:rPr>
                <w:rFonts w:ascii="Times New Roman" w:hAnsi="Times New Roman" w:cs="Times New Roman"/>
                <w:sz w:val="24"/>
                <w:szCs w:val="24"/>
              </w:rPr>
              <w:t>МКОУ ДОД ДЮСШ пгт Тужа;</w:t>
            </w:r>
          </w:p>
          <w:p w:rsidR="00FF125C" w:rsidRPr="00176DF9" w:rsidRDefault="00FF125C" w:rsidP="0040733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76DF9">
              <w:rPr>
                <w:rFonts w:ascii="Times New Roman" w:hAnsi="Times New Roman" w:cs="Times New Roman"/>
                <w:sz w:val="24"/>
                <w:szCs w:val="24"/>
              </w:rPr>
              <w:t>МКОУ ДОД ДДТ пгт Тужа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76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25C" w:rsidRPr="00176DF9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FF125C" w:rsidRPr="00FF125C" w:rsidRDefault="00FF125C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125C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25,0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FF125C" w:rsidRPr="00FF125C" w:rsidRDefault="00FF125C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125C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F125C" w:rsidRPr="00FF125C" w:rsidRDefault="00FF125C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125C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F125C" w:rsidRPr="00FF125C" w:rsidRDefault="00FF125C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125C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F125C" w:rsidRPr="00FF125C" w:rsidRDefault="00FF125C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125C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FF125C" w:rsidRPr="0051315C" w:rsidTr="00762D3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125C" w:rsidRPr="00176DF9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125C" w:rsidRPr="00176DF9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nil"/>
            </w:tcBorders>
          </w:tcPr>
          <w:p w:rsidR="00FF125C" w:rsidRPr="00176DF9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nil"/>
            </w:tcBorders>
            <w:vAlign w:val="center"/>
          </w:tcPr>
          <w:p w:rsidR="00FF125C" w:rsidRPr="00FF125C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nil"/>
            </w:tcBorders>
            <w:vAlign w:val="center"/>
          </w:tcPr>
          <w:p w:rsidR="00FF125C" w:rsidRPr="00FF125C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F125C" w:rsidRPr="00FF125C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FF125C" w:rsidRPr="00FF125C" w:rsidRDefault="00FF125C" w:rsidP="008625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FF125C" w:rsidRPr="00FF125C" w:rsidRDefault="00FF125C" w:rsidP="008625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F125C" w:rsidRPr="0051315C" w:rsidTr="00762D3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F125C" w:rsidRPr="0051315C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F125C" w:rsidRPr="0051315C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FF125C" w:rsidRPr="0067053B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F125C" w:rsidRPr="00FF125C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F125C" w:rsidRPr="00FF125C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25C" w:rsidRPr="00FF125C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5C" w:rsidRPr="00FF125C" w:rsidRDefault="00FF125C" w:rsidP="008625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5C" w:rsidRPr="00FF125C" w:rsidRDefault="00FF125C" w:rsidP="008625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F125C" w:rsidRPr="0051315C" w:rsidTr="00C25B2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F125C" w:rsidRPr="00BD4362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highlight w:val="yellow"/>
              </w:rPr>
            </w:pP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FF125C" w:rsidRPr="00176DF9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учета и отчетности управления образования и  подведомственных ему учреждений»»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FF125C" w:rsidRPr="00176DF9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t>Муниципальное казённое учреждение «Управление образования администрации Тужинского муниципального района»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FF125C" w:rsidRPr="00FF125C" w:rsidRDefault="00FF125C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125C">
              <w:rPr>
                <w:rFonts w:ascii="Times New Roman CYR" w:hAnsi="Times New Roman CYR" w:cs="Times New Roman CYR"/>
                <w:sz w:val="24"/>
                <w:szCs w:val="24"/>
              </w:rPr>
              <w:t>1 259,6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FF125C" w:rsidRPr="00FF125C" w:rsidRDefault="00FF125C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125C">
              <w:rPr>
                <w:rFonts w:ascii="Times New Roman CYR" w:hAnsi="Times New Roman CYR" w:cs="Times New Roman CYR"/>
                <w:sz w:val="24"/>
                <w:szCs w:val="24"/>
              </w:rPr>
              <w:t>1 199,1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F125C" w:rsidRPr="00FF125C" w:rsidRDefault="00FF125C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125C">
              <w:rPr>
                <w:rFonts w:ascii="Times New Roman CYR" w:hAnsi="Times New Roman CYR" w:cs="Times New Roman CYR"/>
                <w:sz w:val="24"/>
                <w:szCs w:val="24"/>
              </w:rPr>
              <w:t>1 103,5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F125C" w:rsidRPr="00FF125C" w:rsidRDefault="00FF125C" w:rsidP="00D73EFE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FF125C">
              <w:rPr>
                <w:rFonts w:ascii="Calibri" w:hAnsi="Calibri" w:cs="Times New Roman"/>
                <w:sz w:val="24"/>
                <w:szCs w:val="24"/>
              </w:rPr>
              <w:t>1 004,6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F125C" w:rsidRPr="00FF125C" w:rsidRDefault="00FF125C" w:rsidP="00D73EFE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FF125C">
              <w:rPr>
                <w:rFonts w:ascii="Calibri" w:hAnsi="Calibri" w:cs="Times New Roman"/>
                <w:sz w:val="24"/>
                <w:szCs w:val="24"/>
              </w:rPr>
              <w:t>1 004,6</w:t>
            </w:r>
          </w:p>
        </w:tc>
      </w:tr>
      <w:tr w:rsidR="00FF125C" w:rsidRPr="0051315C" w:rsidTr="00762D3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F125C" w:rsidRPr="00BD4362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FF125C" w:rsidRPr="00176DF9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FF125C" w:rsidRPr="00176DF9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F125C" w:rsidRPr="00FF125C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F125C" w:rsidRPr="00FF125C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25C" w:rsidRPr="00FF125C" w:rsidRDefault="00FF125C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5C" w:rsidRPr="00FF125C" w:rsidRDefault="00FF125C" w:rsidP="008625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5C" w:rsidRPr="00FF125C" w:rsidRDefault="00FF125C" w:rsidP="008625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3C2936" w:rsidRDefault="003C2936" w:rsidP="003C2936">
      <w:pPr>
        <w:widowControl w:val="0"/>
        <w:suppressAutoHyphens/>
        <w:autoSpaceDE w:val="0"/>
        <w:autoSpaceDN w:val="0"/>
        <w:adjustRightInd w:val="0"/>
        <w:spacing w:after="160" w:line="240" w:lineRule="exact"/>
        <w:rPr>
          <w:rFonts w:ascii="Times New Roman CYR" w:hAnsi="Times New Roman CYR" w:cs="Times New Roman CYR"/>
          <w:sz w:val="28"/>
          <w:szCs w:val="28"/>
        </w:rPr>
      </w:pPr>
    </w:p>
    <w:p w:rsidR="003C2936" w:rsidRDefault="003C2936" w:rsidP="003C293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C2936" w:rsidRDefault="003C293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 CYR" w:hAnsi="Arial CYR" w:cs="Arial CYR"/>
          <w:sz w:val="20"/>
          <w:szCs w:val="20"/>
        </w:rPr>
      </w:pPr>
    </w:p>
    <w:p w:rsidR="004F60C9" w:rsidRDefault="004F60C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 CYR" w:hAnsi="Arial CYR" w:cs="Arial CYR"/>
          <w:sz w:val="20"/>
          <w:szCs w:val="20"/>
        </w:rPr>
      </w:pPr>
    </w:p>
    <w:p w:rsidR="004F60C9" w:rsidRDefault="004F60C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 CYR" w:hAnsi="Arial CYR" w:cs="Arial CYR"/>
          <w:sz w:val="20"/>
          <w:szCs w:val="20"/>
        </w:rPr>
      </w:pPr>
    </w:p>
    <w:p w:rsidR="004F60C9" w:rsidRDefault="004F60C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 CYR" w:hAnsi="Arial CYR" w:cs="Arial CYR"/>
          <w:sz w:val="20"/>
          <w:szCs w:val="20"/>
        </w:rPr>
      </w:pPr>
    </w:p>
    <w:p w:rsidR="004F60C9" w:rsidRDefault="004F60C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 CYR" w:hAnsi="Arial CYR" w:cs="Arial CYR"/>
          <w:sz w:val="20"/>
          <w:szCs w:val="20"/>
        </w:rPr>
      </w:pPr>
    </w:p>
    <w:p w:rsidR="004F60C9" w:rsidRDefault="004F60C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 CYR" w:hAnsi="Arial CYR" w:cs="Arial CYR"/>
          <w:sz w:val="20"/>
          <w:szCs w:val="20"/>
        </w:rPr>
      </w:pPr>
    </w:p>
    <w:p w:rsidR="009D4FE2" w:rsidRDefault="009D4FE2" w:rsidP="000431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043114" w:rsidRDefault="00043114" w:rsidP="000431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A7425D" w:rsidRDefault="00A7425D" w:rsidP="000431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A7425D" w:rsidRDefault="00A7425D" w:rsidP="000431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A7425D" w:rsidRDefault="00A7425D" w:rsidP="000431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A7425D" w:rsidRDefault="00A7425D" w:rsidP="000431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A7425D" w:rsidRDefault="00A7425D" w:rsidP="000431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A7425D" w:rsidRDefault="00A7425D" w:rsidP="000431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7B35F4" w:rsidRDefault="007B35F4" w:rsidP="000431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7E6CAD" w:rsidRDefault="007E6CAD" w:rsidP="000431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A7425D" w:rsidRDefault="00A7425D" w:rsidP="000431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2902B0" w:rsidRDefault="004C355C" w:rsidP="002902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                                                                     </w:t>
      </w:r>
      <w:r w:rsidR="002902B0">
        <w:rPr>
          <w:rFonts w:ascii="Times New Roman CYR" w:hAnsi="Times New Roman CYR" w:cs="Times New Roman CYR"/>
          <w:sz w:val="24"/>
          <w:szCs w:val="24"/>
        </w:rPr>
        <w:t>Приложение N 4</w:t>
      </w:r>
    </w:p>
    <w:p w:rsidR="002902B0" w:rsidRDefault="002902B0" w:rsidP="002902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Муниципальной программе</w:t>
      </w:r>
    </w:p>
    <w:p w:rsidR="002902B0" w:rsidRDefault="002902B0" w:rsidP="002902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</w:rPr>
      </w:pPr>
    </w:p>
    <w:p w:rsidR="002902B0" w:rsidRDefault="002902B0" w:rsidP="002902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ПРОГНОЗНАЯ (СПРАВОЧНАЯ) ОЦЕНКА</w:t>
      </w:r>
    </w:p>
    <w:p w:rsidR="002902B0" w:rsidRDefault="002902B0" w:rsidP="002902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РЕСУРСНОГО ОБЕСПЕЧЕНИЯ РЕАЛИЗАЦИИ МУНИЦИПАЛЬНОЙ</w:t>
      </w:r>
    </w:p>
    <w:p w:rsidR="002902B0" w:rsidRDefault="002902B0" w:rsidP="002902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ПРОГРАММЫ ЗА СЧЕТ ВСЕХ ИСТОЧНИКОВ ФИНАНСИРОВАНИЯ</w:t>
      </w:r>
    </w:p>
    <w:p w:rsidR="002902B0" w:rsidRDefault="002902B0" w:rsidP="002902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tbl>
      <w:tblPr>
        <w:tblW w:w="10065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18"/>
        <w:gridCol w:w="1843"/>
        <w:gridCol w:w="1275"/>
        <w:gridCol w:w="1134"/>
        <w:gridCol w:w="993"/>
        <w:gridCol w:w="1134"/>
        <w:gridCol w:w="1134"/>
        <w:gridCol w:w="1134"/>
      </w:tblGrid>
      <w:tr w:rsidR="00617AA1" w:rsidTr="00502AE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17AA1" w:rsidRDefault="00617AA1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Статус   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17AA1" w:rsidRDefault="00617AA1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Наименование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  Муниципальной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    программы,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 областной целевой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    программы,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    отдельного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    мероприятия    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17AA1" w:rsidRDefault="00617AA1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Источники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финансирования </w:t>
            </w:r>
          </w:p>
        </w:tc>
        <w:tc>
          <w:tcPr>
            <w:tcW w:w="55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AA1" w:rsidRDefault="00617AA1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Оценка расходов (тыс. рублей)</w:t>
            </w:r>
          </w:p>
        </w:tc>
      </w:tr>
      <w:tr w:rsidR="00617AA1" w:rsidTr="00617AA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17AA1" w:rsidRDefault="00617AA1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17AA1" w:rsidRDefault="00617AA1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17AA1" w:rsidRDefault="00617AA1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7AA1" w:rsidRDefault="00617AA1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2014 год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7AA1" w:rsidRDefault="00617AA1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2015 год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AA1" w:rsidRDefault="00617AA1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2016 год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AA1" w:rsidRDefault="00617AA1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AA1" w:rsidRDefault="00617AA1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2018 год</w:t>
            </w:r>
          </w:p>
        </w:tc>
      </w:tr>
      <w:tr w:rsidR="00D01E98" w:rsidRPr="00176DF9" w:rsidTr="00617AA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    </w:t>
            </w: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программа  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t xml:space="preserve">"Развитие          </w:t>
            </w: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br/>
              <w:t>образования"     на</w:t>
            </w: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2014 - 2016 годы   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78 666,7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66 312,5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54 113,0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58 504,5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58 504,5</w:t>
            </w:r>
          </w:p>
        </w:tc>
      </w:tr>
      <w:tr w:rsidR="00D01E98" w:rsidRPr="00176DF9" w:rsidTr="00617AA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t xml:space="preserve">федеральный    </w:t>
            </w: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4 808,9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D01E98" w:rsidRPr="00176DF9" w:rsidTr="00617AA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областной      </w:t>
            </w: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45 335,2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48 677,8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32 721,1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37 308,7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37 308,7</w:t>
            </w:r>
          </w:p>
        </w:tc>
      </w:tr>
      <w:tr w:rsidR="00D01E98" w:rsidRPr="00176DF9" w:rsidTr="00617AA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28 522,6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17 634,7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21 391,9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21 195,8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21 195,8</w:t>
            </w:r>
          </w:p>
        </w:tc>
      </w:tr>
      <w:tr w:rsidR="00D01E98" w:rsidRPr="00176DF9" w:rsidTr="00617AA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t>«Предоставление детям дошкольного возраста равных возможностей для получение качественного дошкольного образования»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18 986,3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12 122,2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10 443,5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10 644,7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10 644,7</w:t>
            </w:r>
          </w:p>
        </w:tc>
      </w:tr>
      <w:tr w:rsidR="00D01E98" w:rsidRPr="00176DF9" w:rsidTr="00617AA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4 808,9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D01E98" w:rsidRPr="00176DF9" w:rsidTr="00617AA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областной      </w:t>
            </w: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6 088,1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6000,9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3 425,1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3 702,9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3 702,9</w:t>
            </w:r>
          </w:p>
        </w:tc>
      </w:tr>
      <w:tr w:rsidR="00D01E98" w:rsidRPr="00176DF9" w:rsidTr="00617AA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8 089,3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6 121,3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7 018,4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6 941,8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6 941,8</w:t>
            </w:r>
          </w:p>
        </w:tc>
      </w:tr>
      <w:tr w:rsidR="00D01E98" w:rsidRPr="00176DF9" w:rsidTr="00617AA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t xml:space="preserve">«Обеспечение учащихся школ качественным и доступным общим </w:t>
            </w: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образованием»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43 699,4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39 046,2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33 350,6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35 407,6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35 407,6</w:t>
            </w:r>
          </w:p>
        </w:tc>
      </w:tr>
      <w:tr w:rsidR="00D01E98" w:rsidRPr="00176DF9" w:rsidTr="00617AA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областной      </w:t>
            </w: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27 988,6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31 273,1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22 441,0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24 338,0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24 338,0</w:t>
            </w:r>
          </w:p>
        </w:tc>
      </w:tr>
      <w:tr w:rsidR="00D01E98" w:rsidRPr="00176DF9" w:rsidTr="00617AA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15 710,8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7 773,1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10 909,6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11 069,6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11 069,6</w:t>
            </w:r>
          </w:p>
        </w:tc>
      </w:tr>
      <w:tr w:rsidR="00D01E98" w:rsidRPr="00176DF9" w:rsidTr="00617AA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D01E98" w:rsidRDefault="00D01E98" w:rsidP="00D73EFE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5 127,8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D01E98" w:rsidRDefault="00D01E98" w:rsidP="00D73EFE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3 720,0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3256,4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3 378,6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3 378,6</w:t>
            </w:r>
          </w:p>
        </w:tc>
      </w:tr>
      <w:tr w:rsidR="00D01E98" w:rsidRPr="00176DF9" w:rsidTr="00617AA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областной</w:t>
            </w:r>
          </w:p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D01E98" w:rsidRDefault="00D01E98" w:rsidP="00D73EF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1 689,9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D01E98" w:rsidRDefault="00D01E98" w:rsidP="00D73EF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1 178,8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896,0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1 198,8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1 198,8</w:t>
            </w:r>
          </w:p>
        </w:tc>
      </w:tr>
      <w:tr w:rsidR="00D01E98" w:rsidRPr="00176DF9" w:rsidTr="00617AA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D01E98" w:rsidRDefault="00D01E98" w:rsidP="00D73EFE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3 437,9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D01E98" w:rsidRDefault="00D01E98" w:rsidP="00D73EFE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2 541,2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2 360,4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2 179,8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2 179,8</w:t>
            </w:r>
          </w:p>
        </w:tc>
      </w:tr>
      <w:tr w:rsidR="00D01E98" w:rsidRPr="00176DF9" w:rsidTr="00617AA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489,4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D01E98" w:rsidRPr="00176DF9" w:rsidTr="00617AA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областной      </w:t>
            </w: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464,4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D01E98" w:rsidRPr="00176DF9" w:rsidTr="00617AA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25,0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D01E98" w:rsidRPr="00176DF9" w:rsidTr="00617AA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41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учета и отчетности управления образования и  </w:t>
            </w: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подведомственных ему учреждений»» 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2 426,5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2 038,1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1 759,5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1 859,6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1 859,6</w:t>
            </w:r>
          </w:p>
        </w:tc>
      </w:tr>
      <w:tr w:rsidR="00D01E98" w:rsidRPr="00176DF9" w:rsidTr="00617AA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418" w:type="dxa"/>
            <w:vMerge/>
            <w:tcBorders>
              <w:left w:val="single" w:sz="6" w:space="0" w:color="000000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176DF9" w:rsidRDefault="00D01E98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областной      </w:t>
            </w: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1 166,9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839,0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656,0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855,00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855,0</w:t>
            </w:r>
          </w:p>
        </w:tc>
      </w:tr>
      <w:tr w:rsidR="00D01E98" w:rsidRPr="00176DF9" w:rsidTr="00617AA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176DF9" w:rsidRDefault="00D01E98" w:rsidP="004D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1 259,6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1 199,1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1 103,5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1 004,6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1 004,6</w:t>
            </w:r>
          </w:p>
        </w:tc>
      </w:tr>
      <w:tr w:rsidR="00D01E98" w:rsidRPr="00176DF9" w:rsidTr="00617AA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3 162,0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2 017,0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2 813,0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3 086,0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3 086,0</w:t>
            </w:r>
          </w:p>
        </w:tc>
      </w:tr>
      <w:tr w:rsidR="00D01E98" w:rsidRPr="00176DF9" w:rsidTr="00617AA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областной      </w:t>
            </w: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3 162,0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2 017,0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2 813,0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3 086,0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3 086,0</w:t>
            </w:r>
          </w:p>
        </w:tc>
      </w:tr>
      <w:tr w:rsidR="00D01E98" w:rsidRPr="00176DF9" w:rsidTr="00617AA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t>Мероприятие</w:t>
            </w:r>
          </w:p>
          <w:p w:rsidR="00D01E98" w:rsidRPr="00176DF9" w:rsidRDefault="00D01E98" w:rsidP="00814FC1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01E98" w:rsidRPr="00176DF9" w:rsidRDefault="00D01E98" w:rsidP="00814FC1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01E98" w:rsidRPr="00176DF9" w:rsidRDefault="00D01E98" w:rsidP="00814FC1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01E98" w:rsidRPr="00176DF9" w:rsidRDefault="00D01E98" w:rsidP="00814FC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       </w:t>
            </w: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государственных    </w:t>
            </w: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br/>
              <w:t>гарантий содержания</w:t>
            </w: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br/>
              <w:t>и  социальных  прав</w:t>
            </w: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br/>
              <w:t>детей-сирот, лиц из</w:t>
            </w: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br/>
              <w:t>числа детей-сирот и</w:t>
            </w: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br/>
              <w:t>детей,   оставшихся</w:t>
            </w: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br/>
              <w:t>без       попечения</w:t>
            </w: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родителей         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4 775,3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7 369,0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 xml:space="preserve"> 2 490,0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 xml:space="preserve"> 4 128,0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 xml:space="preserve"> 4 128,0</w:t>
            </w:r>
          </w:p>
        </w:tc>
      </w:tr>
      <w:tr w:rsidR="00D01E98" w:rsidRPr="0051315C" w:rsidTr="00617AA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176DF9" w:rsidRDefault="00D01E98" w:rsidP="00814F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областной      </w:t>
            </w:r>
            <w:r w:rsidRPr="00176DF9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4 775,3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>7 369,0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 xml:space="preserve"> 2 490,0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 xml:space="preserve"> 4 128,0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E98" w:rsidRPr="00D01E98" w:rsidRDefault="00D01E98" w:rsidP="00D73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1E98">
              <w:rPr>
                <w:rFonts w:ascii="Times New Roman CYR" w:hAnsi="Times New Roman CYR" w:cs="Times New Roman CYR"/>
                <w:sz w:val="24"/>
                <w:szCs w:val="24"/>
              </w:rPr>
              <w:t xml:space="preserve"> 4 128,0</w:t>
            </w:r>
          </w:p>
        </w:tc>
      </w:tr>
    </w:tbl>
    <w:p w:rsidR="002902B0" w:rsidRDefault="002902B0" w:rsidP="002902B0">
      <w:pPr>
        <w:widowControl w:val="0"/>
        <w:suppressAutoHyphens/>
        <w:autoSpaceDE w:val="0"/>
        <w:autoSpaceDN w:val="0"/>
        <w:adjustRightInd w:val="0"/>
        <w:spacing w:after="160" w:line="240" w:lineRule="exact"/>
        <w:rPr>
          <w:rFonts w:ascii="Times New Roman CYR" w:hAnsi="Times New Roman CYR" w:cs="Times New Roman CYR"/>
          <w:sz w:val="28"/>
          <w:szCs w:val="28"/>
        </w:rPr>
      </w:pPr>
    </w:p>
    <w:p w:rsidR="009D4FE2" w:rsidRDefault="009D4FE2" w:rsidP="002902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sectPr w:rsidR="009D4FE2" w:rsidSect="009757FE">
      <w:pgSz w:w="12240" w:h="15840"/>
      <w:pgMar w:top="1134" w:right="851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88B" w:rsidRDefault="0007588B" w:rsidP="0007588B">
      <w:pPr>
        <w:spacing w:after="0" w:line="240" w:lineRule="auto"/>
      </w:pPr>
      <w:r>
        <w:separator/>
      </w:r>
    </w:p>
  </w:endnote>
  <w:endnote w:type="continuationSeparator" w:id="0">
    <w:p w:rsidR="0007588B" w:rsidRDefault="0007588B" w:rsidP="00075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88B" w:rsidRDefault="0007588B" w:rsidP="0007588B">
      <w:pPr>
        <w:spacing w:after="0" w:line="240" w:lineRule="auto"/>
      </w:pPr>
      <w:r>
        <w:separator/>
      </w:r>
    </w:p>
  </w:footnote>
  <w:footnote w:type="continuationSeparator" w:id="0">
    <w:p w:rsidR="0007588B" w:rsidRDefault="0007588B" w:rsidP="00075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F46520"/>
    <w:lvl w:ilvl="0">
      <w:numFmt w:val="bullet"/>
      <w:lvlText w:val="*"/>
      <w:lvlJc w:val="left"/>
    </w:lvl>
  </w:abstractNum>
  <w:abstractNum w:abstractNumId="1">
    <w:nsid w:val="05733E74"/>
    <w:multiLevelType w:val="hybridMultilevel"/>
    <w:tmpl w:val="7564F88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7F45264"/>
    <w:multiLevelType w:val="singleLevel"/>
    <w:tmpl w:val="1D20BCA6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3">
    <w:nsid w:val="097861D4"/>
    <w:multiLevelType w:val="singleLevel"/>
    <w:tmpl w:val="1D20BCA6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4">
    <w:nsid w:val="0DCA3E99"/>
    <w:multiLevelType w:val="singleLevel"/>
    <w:tmpl w:val="1D20BCA6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5">
    <w:nsid w:val="179C613A"/>
    <w:multiLevelType w:val="singleLevel"/>
    <w:tmpl w:val="1D20BCA6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6">
    <w:nsid w:val="1D870466"/>
    <w:multiLevelType w:val="singleLevel"/>
    <w:tmpl w:val="1D20BCA6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7">
    <w:nsid w:val="290318F9"/>
    <w:multiLevelType w:val="singleLevel"/>
    <w:tmpl w:val="934C4010"/>
    <w:lvl w:ilvl="0">
      <w:start w:val="1"/>
      <w:numFmt w:val="decimal"/>
      <w:lvlText w:val="%1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8">
    <w:nsid w:val="70BC233E"/>
    <w:multiLevelType w:val="singleLevel"/>
    <w:tmpl w:val="934C4010"/>
    <w:lvl w:ilvl="0">
      <w:start w:val="1"/>
      <w:numFmt w:val="decimal"/>
      <w:lvlText w:val="%1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9">
    <w:nsid w:val="78DB29CD"/>
    <w:multiLevelType w:val="singleLevel"/>
    <w:tmpl w:val="934C4010"/>
    <w:lvl w:ilvl="0">
      <w:start w:val="1"/>
      <w:numFmt w:val="decimal"/>
      <w:lvlText w:val="%1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4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4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4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4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4"/>
    <w:lvlOverride w:ilvl="0">
      <w:lvl w:ilvl="0">
        <w:start w:val="7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4"/>
    <w:lvlOverride w:ilvl="0">
      <w:lvl w:ilvl="0">
        <w:start w:val="8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8"/>
  </w:num>
  <w:num w:numId="10">
    <w:abstractNumId w:val="8"/>
    <w:lvlOverride w:ilvl="0">
      <w:lvl w:ilvl="0">
        <w:start w:val="2"/>
        <w:numFmt w:val="decimal"/>
        <w:lvlText w:val="%1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8"/>
    <w:lvlOverride w:ilvl="0">
      <w:lvl w:ilvl="0">
        <w:start w:val="3"/>
        <w:numFmt w:val="decimal"/>
        <w:lvlText w:val="%1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8"/>
    <w:lvlOverride w:ilvl="0">
      <w:lvl w:ilvl="0">
        <w:start w:val="4"/>
        <w:numFmt w:val="decimal"/>
        <w:lvlText w:val="%1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8"/>
    <w:lvlOverride w:ilvl="0">
      <w:lvl w:ilvl="0">
        <w:start w:val="5"/>
        <w:numFmt w:val="decimal"/>
        <w:lvlText w:val="%1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8"/>
    <w:lvlOverride w:ilvl="0">
      <w:lvl w:ilvl="0">
        <w:start w:val="6"/>
        <w:numFmt w:val="decimal"/>
        <w:lvlText w:val="%1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2"/>
  </w:num>
  <w:num w:numId="16">
    <w:abstractNumId w:val="2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2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2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2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2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2"/>
    <w:lvlOverride w:ilvl="0">
      <w:lvl w:ilvl="0">
        <w:start w:val="7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7"/>
  </w:num>
  <w:num w:numId="23">
    <w:abstractNumId w:val="7"/>
    <w:lvlOverride w:ilvl="0">
      <w:lvl w:ilvl="0">
        <w:start w:val="2"/>
        <w:numFmt w:val="decimal"/>
        <w:lvlText w:val="%1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24">
    <w:abstractNumId w:val="7"/>
    <w:lvlOverride w:ilvl="0">
      <w:lvl w:ilvl="0">
        <w:start w:val="3"/>
        <w:numFmt w:val="decimal"/>
        <w:lvlText w:val="%1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25">
    <w:abstractNumId w:val="3"/>
  </w:num>
  <w:num w:numId="26">
    <w:abstractNumId w:val="3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27">
    <w:abstractNumId w:val="3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28">
    <w:abstractNumId w:val="3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29">
    <w:abstractNumId w:val="9"/>
  </w:num>
  <w:num w:numId="30">
    <w:abstractNumId w:val="9"/>
    <w:lvlOverride w:ilvl="0">
      <w:lvl w:ilvl="0">
        <w:start w:val="2"/>
        <w:numFmt w:val="decimal"/>
        <w:lvlText w:val="%1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31">
    <w:abstractNumId w:val="5"/>
  </w:num>
  <w:num w:numId="32">
    <w:abstractNumId w:val="5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33">
    <w:abstractNumId w:val="6"/>
  </w:num>
  <w:num w:numId="3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efaultTabStop w:val="708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3DEF"/>
    <w:rsid w:val="00005771"/>
    <w:rsid w:val="00021749"/>
    <w:rsid w:val="00022136"/>
    <w:rsid w:val="00023490"/>
    <w:rsid w:val="00024324"/>
    <w:rsid w:val="0002637A"/>
    <w:rsid w:val="00026CB7"/>
    <w:rsid w:val="000409F1"/>
    <w:rsid w:val="00043114"/>
    <w:rsid w:val="000463F9"/>
    <w:rsid w:val="0005179D"/>
    <w:rsid w:val="0005218D"/>
    <w:rsid w:val="00066706"/>
    <w:rsid w:val="00070FC2"/>
    <w:rsid w:val="00071696"/>
    <w:rsid w:val="0007245E"/>
    <w:rsid w:val="00073AD1"/>
    <w:rsid w:val="000753D9"/>
    <w:rsid w:val="0007588B"/>
    <w:rsid w:val="0007673F"/>
    <w:rsid w:val="00077643"/>
    <w:rsid w:val="000906F1"/>
    <w:rsid w:val="000A1B29"/>
    <w:rsid w:val="000B1669"/>
    <w:rsid w:val="000C0FF6"/>
    <w:rsid w:val="000C4F25"/>
    <w:rsid w:val="000D0852"/>
    <w:rsid w:val="000D1DA2"/>
    <w:rsid w:val="000D64D9"/>
    <w:rsid w:val="000E7D39"/>
    <w:rsid w:val="000F7F63"/>
    <w:rsid w:val="00102014"/>
    <w:rsid w:val="00103BD2"/>
    <w:rsid w:val="0011316D"/>
    <w:rsid w:val="00116850"/>
    <w:rsid w:val="00124663"/>
    <w:rsid w:val="00125467"/>
    <w:rsid w:val="00126190"/>
    <w:rsid w:val="00134B96"/>
    <w:rsid w:val="0014355E"/>
    <w:rsid w:val="001552CA"/>
    <w:rsid w:val="00166E00"/>
    <w:rsid w:val="001679BE"/>
    <w:rsid w:val="00176DF9"/>
    <w:rsid w:val="00182552"/>
    <w:rsid w:val="00187458"/>
    <w:rsid w:val="00187C5B"/>
    <w:rsid w:val="00193C09"/>
    <w:rsid w:val="001B1C3D"/>
    <w:rsid w:val="001B7A9C"/>
    <w:rsid w:val="001C28FC"/>
    <w:rsid w:val="001C3BAC"/>
    <w:rsid w:val="001C46A7"/>
    <w:rsid w:val="001C5FDA"/>
    <w:rsid w:val="001F1D2E"/>
    <w:rsid w:val="001F6A77"/>
    <w:rsid w:val="001F6CD1"/>
    <w:rsid w:val="00203642"/>
    <w:rsid w:val="002056E6"/>
    <w:rsid w:val="0021179C"/>
    <w:rsid w:val="0021424E"/>
    <w:rsid w:val="00220A34"/>
    <w:rsid w:val="0022368B"/>
    <w:rsid w:val="00225B02"/>
    <w:rsid w:val="00227DF2"/>
    <w:rsid w:val="002350ED"/>
    <w:rsid w:val="00236E93"/>
    <w:rsid w:val="002400E6"/>
    <w:rsid w:val="00245E7F"/>
    <w:rsid w:val="00246EF2"/>
    <w:rsid w:val="00250E15"/>
    <w:rsid w:val="00254A8F"/>
    <w:rsid w:val="00261CDA"/>
    <w:rsid w:val="0027580F"/>
    <w:rsid w:val="00276CFC"/>
    <w:rsid w:val="00284B2C"/>
    <w:rsid w:val="00285981"/>
    <w:rsid w:val="00286298"/>
    <w:rsid w:val="002902B0"/>
    <w:rsid w:val="0029405E"/>
    <w:rsid w:val="002A2C8F"/>
    <w:rsid w:val="002B286B"/>
    <w:rsid w:val="002F131E"/>
    <w:rsid w:val="002F41E4"/>
    <w:rsid w:val="003001F4"/>
    <w:rsid w:val="003128DC"/>
    <w:rsid w:val="003139CA"/>
    <w:rsid w:val="00320DD3"/>
    <w:rsid w:val="00327CD1"/>
    <w:rsid w:val="003418C8"/>
    <w:rsid w:val="00341939"/>
    <w:rsid w:val="00341F0D"/>
    <w:rsid w:val="003924C0"/>
    <w:rsid w:val="003B24B8"/>
    <w:rsid w:val="003B59A9"/>
    <w:rsid w:val="003B7702"/>
    <w:rsid w:val="003C2936"/>
    <w:rsid w:val="003D35BC"/>
    <w:rsid w:val="003D5EAF"/>
    <w:rsid w:val="003F2348"/>
    <w:rsid w:val="003F49D7"/>
    <w:rsid w:val="003F794D"/>
    <w:rsid w:val="003F79FF"/>
    <w:rsid w:val="00401CA7"/>
    <w:rsid w:val="00407161"/>
    <w:rsid w:val="0040733A"/>
    <w:rsid w:val="00435DCA"/>
    <w:rsid w:val="00436BE9"/>
    <w:rsid w:val="0044181B"/>
    <w:rsid w:val="00461F48"/>
    <w:rsid w:val="00462901"/>
    <w:rsid w:val="0047299B"/>
    <w:rsid w:val="00473ACB"/>
    <w:rsid w:val="0048195F"/>
    <w:rsid w:val="00484AC1"/>
    <w:rsid w:val="00484E3A"/>
    <w:rsid w:val="004872B6"/>
    <w:rsid w:val="004A202F"/>
    <w:rsid w:val="004B4100"/>
    <w:rsid w:val="004C355C"/>
    <w:rsid w:val="004C5CA1"/>
    <w:rsid w:val="004D3381"/>
    <w:rsid w:val="004F0E22"/>
    <w:rsid w:val="004F60C9"/>
    <w:rsid w:val="00502AEB"/>
    <w:rsid w:val="00504D17"/>
    <w:rsid w:val="00511215"/>
    <w:rsid w:val="0051315C"/>
    <w:rsid w:val="00521533"/>
    <w:rsid w:val="00526EE3"/>
    <w:rsid w:val="00530DA2"/>
    <w:rsid w:val="00544E05"/>
    <w:rsid w:val="00546C5C"/>
    <w:rsid w:val="00547AAE"/>
    <w:rsid w:val="00555D67"/>
    <w:rsid w:val="00556D4D"/>
    <w:rsid w:val="0055748F"/>
    <w:rsid w:val="005626FE"/>
    <w:rsid w:val="005677B0"/>
    <w:rsid w:val="00586291"/>
    <w:rsid w:val="00596949"/>
    <w:rsid w:val="00597E07"/>
    <w:rsid w:val="005A3DEF"/>
    <w:rsid w:val="005B1819"/>
    <w:rsid w:val="005B37BA"/>
    <w:rsid w:val="005C054A"/>
    <w:rsid w:val="005C55CA"/>
    <w:rsid w:val="005E0E45"/>
    <w:rsid w:val="005F03DB"/>
    <w:rsid w:val="005F72F9"/>
    <w:rsid w:val="005F74B1"/>
    <w:rsid w:val="0060355B"/>
    <w:rsid w:val="0060607D"/>
    <w:rsid w:val="00617AA1"/>
    <w:rsid w:val="00624642"/>
    <w:rsid w:val="00624D83"/>
    <w:rsid w:val="00625C4A"/>
    <w:rsid w:val="006338BC"/>
    <w:rsid w:val="00643CDA"/>
    <w:rsid w:val="00652EC5"/>
    <w:rsid w:val="006655BB"/>
    <w:rsid w:val="00666D40"/>
    <w:rsid w:val="0067053B"/>
    <w:rsid w:val="006719C4"/>
    <w:rsid w:val="00673F17"/>
    <w:rsid w:val="006800CA"/>
    <w:rsid w:val="0068176D"/>
    <w:rsid w:val="006821FA"/>
    <w:rsid w:val="00691D39"/>
    <w:rsid w:val="006B0151"/>
    <w:rsid w:val="006B729E"/>
    <w:rsid w:val="006F6B45"/>
    <w:rsid w:val="00701AFE"/>
    <w:rsid w:val="0072366C"/>
    <w:rsid w:val="00724BBD"/>
    <w:rsid w:val="00732554"/>
    <w:rsid w:val="00744D0B"/>
    <w:rsid w:val="00760953"/>
    <w:rsid w:val="00762D34"/>
    <w:rsid w:val="007659D9"/>
    <w:rsid w:val="007660E8"/>
    <w:rsid w:val="00770472"/>
    <w:rsid w:val="007839F1"/>
    <w:rsid w:val="00783A25"/>
    <w:rsid w:val="00783A80"/>
    <w:rsid w:val="0078623F"/>
    <w:rsid w:val="00790A95"/>
    <w:rsid w:val="0079129E"/>
    <w:rsid w:val="00794195"/>
    <w:rsid w:val="007A0D49"/>
    <w:rsid w:val="007A11F7"/>
    <w:rsid w:val="007A258F"/>
    <w:rsid w:val="007A4BBC"/>
    <w:rsid w:val="007B0EA8"/>
    <w:rsid w:val="007B32D5"/>
    <w:rsid w:val="007B35F4"/>
    <w:rsid w:val="007B4409"/>
    <w:rsid w:val="007C05AB"/>
    <w:rsid w:val="007C23FF"/>
    <w:rsid w:val="007C4B40"/>
    <w:rsid w:val="007D12CD"/>
    <w:rsid w:val="007D16A0"/>
    <w:rsid w:val="007E5414"/>
    <w:rsid w:val="007E6CAD"/>
    <w:rsid w:val="007E74F3"/>
    <w:rsid w:val="007F0988"/>
    <w:rsid w:val="00810F26"/>
    <w:rsid w:val="00814D07"/>
    <w:rsid w:val="00814FC1"/>
    <w:rsid w:val="00823763"/>
    <w:rsid w:val="008446A8"/>
    <w:rsid w:val="00844BDC"/>
    <w:rsid w:val="00852EFA"/>
    <w:rsid w:val="008545CE"/>
    <w:rsid w:val="00854DB5"/>
    <w:rsid w:val="008625B6"/>
    <w:rsid w:val="00866FAA"/>
    <w:rsid w:val="0087127F"/>
    <w:rsid w:val="0087318B"/>
    <w:rsid w:val="00884C83"/>
    <w:rsid w:val="00886348"/>
    <w:rsid w:val="008971BE"/>
    <w:rsid w:val="00897AA0"/>
    <w:rsid w:val="008A02FA"/>
    <w:rsid w:val="008B5396"/>
    <w:rsid w:val="008C20AA"/>
    <w:rsid w:val="008C48DF"/>
    <w:rsid w:val="008C4F13"/>
    <w:rsid w:val="008D023D"/>
    <w:rsid w:val="008D521C"/>
    <w:rsid w:val="008F07B6"/>
    <w:rsid w:val="008F2DF2"/>
    <w:rsid w:val="008F3FB0"/>
    <w:rsid w:val="00926309"/>
    <w:rsid w:val="00952A93"/>
    <w:rsid w:val="009550AB"/>
    <w:rsid w:val="0095638E"/>
    <w:rsid w:val="00960BA8"/>
    <w:rsid w:val="009757FE"/>
    <w:rsid w:val="00992F3C"/>
    <w:rsid w:val="009958CA"/>
    <w:rsid w:val="009A2586"/>
    <w:rsid w:val="009A34F0"/>
    <w:rsid w:val="009B1522"/>
    <w:rsid w:val="009D4FE2"/>
    <w:rsid w:val="009E0329"/>
    <w:rsid w:val="009E569A"/>
    <w:rsid w:val="00A172F1"/>
    <w:rsid w:val="00A32412"/>
    <w:rsid w:val="00A33549"/>
    <w:rsid w:val="00A33F91"/>
    <w:rsid w:val="00A461AE"/>
    <w:rsid w:val="00A4695A"/>
    <w:rsid w:val="00A53572"/>
    <w:rsid w:val="00A550E4"/>
    <w:rsid w:val="00A55D10"/>
    <w:rsid w:val="00A56B6A"/>
    <w:rsid w:val="00A57022"/>
    <w:rsid w:val="00A61456"/>
    <w:rsid w:val="00A670C2"/>
    <w:rsid w:val="00A71358"/>
    <w:rsid w:val="00A7425D"/>
    <w:rsid w:val="00A85054"/>
    <w:rsid w:val="00AA0CE3"/>
    <w:rsid w:val="00AC16A1"/>
    <w:rsid w:val="00AC6FD7"/>
    <w:rsid w:val="00AC784D"/>
    <w:rsid w:val="00AD058C"/>
    <w:rsid w:val="00AD0967"/>
    <w:rsid w:val="00AE2676"/>
    <w:rsid w:val="00AE67FD"/>
    <w:rsid w:val="00AE76E6"/>
    <w:rsid w:val="00AF4007"/>
    <w:rsid w:val="00B030C4"/>
    <w:rsid w:val="00B048AF"/>
    <w:rsid w:val="00B17A73"/>
    <w:rsid w:val="00B24161"/>
    <w:rsid w:val="00B329F4"/>
    <w:rsid w:val="00B3319F"/>
    <w:rsid w:val="00B34B68"/>
    <w:rsid w:val="00B40E57"/>
    <w:rsid w:val="00B4638B"/>
    <w:rsid w:val="00B74D0A"/>
    <w:rsid w:val="00BA1CF7"/>
    <w:rsid w:val="00BA7E04"/>
    <w:rsid w:val="00BB46A6"/>
    <w:rsid w:val="00BC21AC"/>
    <w:rsid w:val="00BD36EB"/>
    <w:rsid w:val="00BD4362"/>
    <w:rsid w:val="00BE2858"/>
    <w:rsid w:val="00BE6EE7"/>
    <w:rsid w:val="00BF2A44"/>
    <w:rsid w:val="00BF3B9F"/>
    <w:rsid w:val="00BF5C07"/>
    <w:rsid w:val="00BF5D60"/>
    <w:rsid w:val="00C066CD"/>
    <w:rsid w:val="00C0675B"/>
    <w:rsid w:val="00C20C7D"/>
    <w:rsid w:val="00C2304A"/>
    <w:rsid w:val="00C25B20"/>
    <w:rsid w:val="00C3527F"/>
    <w:rsid w:val="00C40EA2"/>
    <w:rsid w:val="00C41CAA"/>
    <w:rsid w:val="00C439BF"/>
    <w:rsid w:val="00C43A19"/>
    <w:rsid w:val="00C7374F"/>
    <w:rsid w:val="00C83089"/>
    <w:rsid w:val="00C87769"/>
    <w:rsid w:val="00C947DA"/>
    <w:rsid w:val="00C9609B"/>
    <w:rsid w:val="00CA581A"/>
    <w:rsid w:val="00CB10E2"/>
    <w:rsid w:val="00CB7F64"/>
    <w:rsid w:val="00CD0378"/>
    <w:rsid w:val="00CD0CC8"/>
    <w:rsid w:val="00D01E98"/>
    <w:rsid w:val="00D12A87"/>
    <w:rsid w:val="00D15381"/>
    <w:rsid w:val="00D34690"/>
    <w:rsid w:val="00D37B2E"/>
    <w:rsid w:val="00D652E1"/>
    <w:rsid w:val="00D65FCD"/>
    <w:rsid w:val="00D661FC"/>
    <w:rsid w:val="00D7211B"/>
    <w:rsid w:val="00D73B1E"/>
    <w:rsid w:val="00D73EFE"/>
    <w:rsid w:val="00D767B9"/>
    <w:rsid w:val="00D81363"/>
    <w:rsid w:val="00DA73FF"/>
    <w:rsid w:val="00DB03C9"/>
    <w:rsid w:val="00DB36D0"/>
    <w:rsid w:val="00DB5D63"/>
    <w:rsid w:val="00DC719A"/>
    <w:rsid w:val="00DD288D"/>
    <w:rsid w:val="00DE760E"/>
    <w:rsid w:val="00DF2452"/>
    <w:rsid w:val="00DF2C14"/>
    <w:rsid w:val="00DF4A99"/>
    <w:rsid w:val="00DF586C"/>
    <w:rsid w:val="00DF6F74"/>
    <w:rsid w:val="00DF726A"/>
    <w:rsid w:val="00E0229D"/>
    <w:rsid w:val="00E03085"/>
    <w:rsid w:val="00E035DB"/>
    <w:rsid w:val="00E068CC"/>
    <w:rsid w:val="00E06EF7"/>
    <w:rsid w:val="00E15079"/>
    <w:rsid w:val="00E159EF"/>
    <w:rsid w:val="00E16E25"/>
    <w:rsid w:val="00E204DD"/>
    <w:rsid w:val="00E21735"/>
    <w:rsid w:val="00E2214A"/>
    <w:rsid w:val="00E250E9"/>
    <w:rsid w:val="00E27097"/>
    <w:rsid w:val="00E30F02"/>
    <w:rsid w:val="00E37D80"/>
    <w:rsid w:val="00E431C0"/>
    <w:rsid w:val="00E44A1D"/>
    <w:rsid w:val="00E44DDF"/>
    <w:rsid w:val="00E4574A"/>
    <w:rsid w:val="00E50EDF"/>
    <w:rsid w:val="00E513DB"/>
    <w:rsid w:val="00EB4052"/>
    <w:rsid w:val="00F01BFD"/>
    <w:rsid w:val="00F1075C"/>
    <w:rsid w:val="00F12655"/>
    <w:rsid w:val="00F15407"/>
    <w:rsid w:val="00F16270"/>
    <w:rsid w:val="00F23C45"/>
    <w:rsid w:val="00F3130A"/>
    <w:rsid w:val="00F32373"/>
    <w:rsid w:val="00F33F7C"/>
    <w:rsid w:val="00F45632"/>
    <w:rsid w:val="00F5510F"/>
    <w:rsid w:val="00F62D88"/>
    <w:rsid w:val="00F6672C"/>
    <w:rsid w:val="00F6791B"/>
    <w:rsid w:val="00F67E2E"/>
    <w:rsid w:val="00F727C7"/>
    <w:rsid w:val="00F75316"/>
    <w:rsid w:val="00F82686"/>
    <w:rsid w:val="00F93B78"/>
    <w:rsid w:val="00F96647"/>
    <w:rsid w:val="00FA0832"/>
    <w:rsid w:val="00FA11D9"/>
    <w:rsid w:val="00FA4BE7"/>
    <w:rsid w:val="00FA5EC8"/>
    <w:rsid w:val="00FB720E"/>
    <w:rsid w:val="00FB735D"/>
    <w:rsid w:val="00FC06E6"/>
    <w:rsid w:val="00FD4F18"/>
    <w:rsid w:val="00FE3691"/>
    <w:rsid w:val="00FE4429"/>
    <w:rsid w:val="00FF125C"/>
    <w:rsid w:val="00FF3CB2"/>
    <w:rsid w:val="00FF4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58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7588B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0758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7588B"/>
    <w:rPr>
      <w:rFonts w:cs="Times New Roman"/>
    </w:rPr>
  </w:style>
  <w:style w:type="paragraph" w:customStyle="1" w:styleId="ConsPlusNormal">
    <w:name w:val="ConsPlusNormal"/>
    <w:rsid w:val="004872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No Spacing"/>
    <w:uiPriority w:val="1"/>
    <w:qFormat/>
    <w:rsid w:val="0007673F"/>
    <w:pPr>
      <w:spacing w:after="0" w:line="240" w:lineRule="auto"/>
    </w:pPr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3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ervak\l%20Par938%20%20\o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\\servak\l%20Par2203%20%20\o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1300F-AB31-43A8-8599-F1D2E7D62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7471</Words>
  <Characters>42585</Characters>
  <Application>Microsoft Office Word</Application>
  <DocSecurity>0</DocSecurity>
  <Lines>354</Lines>
  <Paragraphs>99</Paragraphs>
  <ScaleCrop>false</ScaleCrop>
  <Company/>
  <LinksUpToDate>false</LinksUpToDate>
  <CharactersWithSpaces>49957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2014-10-27T05:53:00Z</cp:lastPrinted>
  <dcterms:created xsi:type="dcterms:W3CDTF">2015-02-09T06:22:00Z</dcterms:created>
  <dcterms:modified xsi:type="dcterms:W3CDTF">2015-02-09T06:22:00Z</dcterms:modified>
</cp:coreProperties>
</file>