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 xml:space="preserve">Итоговый </w:t>
      </w:r>
    </w:p>
    <w:p w:rsid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>документ публичных слушаний</w:t>
      </w:r>
    </w:p>
    <w:p w:rsidR="007B50C4" w:rsidRDefault="007B50C4" w:rsidP="007B50C4">
      <w:pPr>
        <w:pStyle w:val="a3"/>
        <w:jc w:val="center"/>
        <w:rPr>
          <w:b/>
        </w:rPr>
      </w:pPr>
    </w:p>
    <w:p w:rsidR="007B50C4" w:rsidRDefault="007B50C4" w:rsidP="007B50C4">
      <w:pPr>
        <w:pStyle w:val="a3"/>
      </w:pPr>
      <w:r w:rsidRPr="007B50C4">
        <w:t>Публичные слушания назначены</w:t>
      </w:r>
      <w:r w:rsidR="008601B1">
        <w:t xml:space="preserve"> решением районной Думы от</w:t>
      </w:r>
      <w:r w:rsidR="002D6B58">
        <w:t xml:space="preserve"> </w:t>
      </w:r>
      <w:r w:rsidR="00F003C7">
        <w:t>2</w:t>
      </w:r>
      <w:r w:rsidR="008A5542">
        <w:t>0.11.2017 № 18</w:t>
      </w:r>
      <w:r w:rsidR="00F003C7">
        <w:t>/</w:t>
      </w:r>
      <w:r w:rsidR="008A5542">
        <w:t>128</w:t>
      </w:r>
    </w:p>
    <w:p w:rsidR="007B50C4" w:rsidRDefault="007B50C4" w:rsidP="007B50C4">
      <w:pPr>
        <w:pStyle w:val="a3"/>
      </w:pPr>
    </w:p>
    <w:p w:rsidR="007B50C4" w:rsidRDefault="007B50C4" w:rsidP="007B50C4">
      <w:pPr>
        <w:pStyle w:val="a3"/>
      </w:pPr>
      <w:r>
        <w:t>Тема публичных слушаний:</w:t>
      </w:r>
    </w:p>
    <w:p w:rsidR="007B50C4" w:rsidRDefault="00154AB2" w:rsidP="00CF35AA">
      <w:pPr>
        <w:pStyle w:val="a3"/>
        <w:jc w:val="both"/>
      </w:pPr>
      <w:r>
        <w:t xml:space="preserve">О </w:t>
      </w:r>
      <w:r w:rsidR="008601B1">
        <w:t xml:space="preserve">проекте </w:t>
      </w:r>
      <w:r w:rsidR="008A5542">
        <w:t xml:space="preserve">решения </w:t>
      </w:r>
      <w:proofErr w:type="spellStart"/>
      <w:r w:rsidR="008A5542">
        <w:t>Тужинской</w:t>
      </w:r>
      <w:proofErr w:type="spellEnd"/>
      <w:r w:rsidR="008A5542">
        <w:t xml:space="preserve"> районной Думы «О бюджете Тужинского муниципального района на 2018 год и на плановый период 2019-2020 годов».</w:t>
      </w:r>
    </w:p>
    <w:p w:rsidR="007B50C4" w:rsidRDefault="007B50C4" w:rsidP="007B50C4">
      <w:pPr>
        <w:pStyle w:val="a3"/>
      </w:pPr>
      <w:r>
        <w:t>Инициатор публичных слушаний:</w:t>
      </w:r>
    </w:p>
    <w:p w:rsidR="007B50C4" w:rsidRDefault="006F06D6" w:rsidP="007B50C4">
      <w:pPr>
        <w:pStyle w:val="a3"/>
      </w:pPr>
      <w:r>
        <w:t>Администрация Тужинского муниципального района</w:t>
      </w:r>
    </w:p>
    <w:p w:rsidR="007B50C4" w:rsidRDefault="007B50C4" w:rsidP="007B50C4">
      <w:pPr>
        <w:pStyle w:val="a3"/>
      </w:pPr>
    </w:p>
    <w:p w:rsidR="007B50C4" w:rsidRDefault="008E0525" w:rsidP="007B50C4">
      <w:pPr>
        <w:pStyle w:val="a3"/>
      </w:pPr>
      <w:r>
        <w:t xml:space="preserve">Дата проведения: </w:t>
      </w:r>
      <w:r w:rsidR="008A5542">
        <w:t>27</w:t>
      </w:r>
      <w:r>
        <w:t xml:space="preserve"> </w:t>
      </w:r>
      <w:r w:rsidR="008A5542">
        <w:t>ноября</w:t>
      </w:r>
      <w:r>
        <w:t xml:space="preserve"> </w:t>
      </w:r>
      <w:r w:rsidR="00837E7B">
        <w:t>2017</w:t>
      </w:r>
      <w:r w:rsidR="007B50C4"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Tr="00D17BA1">
        <w:tc>
          <w:tcPr>
            <w:tcW w:w="916" w:type="dxa"/>
          </w:tcPr>
          <w:p w:rsidR="007B50C4" w:rsidRDefault="007B50C4" w:rsidP="007B50C4">
            <w:pPr>
              <w:pStyle w:val="a3"/>
            </w:pPr>
            <w:r>
              <w:t>№ вопроса</w:t>
            </w:r>
          </w:p>
        </w:tc>
        <w:tc>
          <w:tcPr>
            <w:tcW w:w="1886" w:type="dxa"/>
          </w:tcPr>
          <w:p w:rsidR="007B50C4" w:rsidRDefault="007B50C4" w:rsidP="007B50C4">
            <w:pPr>
              <w:pStyle w:val="a3"/>
            </w:pPr>
            <w: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Default="007B50C4" w:rsidP="007B50C4">
            <w:pPr>
              <w:pStyle w:val="a3"/>
            </w:pPr>
            <w:r>
              <w:t>П.н. рекомендации</w:t>
            </w:r>
          </w:p>
        </w:tc>
        <w:tc>
          <w:tcPr>
            <w:tcW w:w="2760" w:type="dxa"/>
          </w:tcPr>
          <w:p w:rsidR="007B50C4" w:rsidRDefault="007B50C4" w:rsidP="007B50C4">
            <w:pPr>
              <w:pStyle w:val="a3"/>
            </w:pPr>
            <w:r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Предложение внесено (поддержано)</w:t>
            </w:r>
          </w:p>
        </w:tc>
        <w:tc>
          <w:tcPr>
            <w:tcW w:w="958" w:type="dxa"/>
          </w:tcPr>
          <w:p w:rsidR="007B50C4" w:rsidRDefault="00901DD2" w:rsidP="007B50C4">
            <w:pPr>
              <w:pStyle w:val="a3"/>
            </w:pPr>
            <w:r>
              <w:t>Примечание</w:t>
            </w: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901DD2" w:rsidP="007B50C4">
            <w:pPr>
              <w:pStyle w:val="a3"/>
            </w:pPr>
            <w:r>
              <w:t>Формулировка вопроса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7B50C4">
            <w:pPr>
              <w:pStyle w:val="a3"/>
            </w:pPr>
            <w:r>
              <w:t>Текст рекомендации/предложения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4F01A9" w:rsidP="008A5542">
            <w:pPr>
              <w:pStyle w:val="a3"/>
              <w:jc w:val="both"/>
            </w:pPr>
            <w:r>
              <w:t xml:space="preserve">Проект </w:t>
            </w:r>
            <w:r w:rsidR="008601B1">
              <w:t xml:space="preserve">решения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</w:t>
            </w:r>
            <w:r w:rsidR="00FA4DC4">
              <w:t>нной Думы «</w:t>
            </w:r>
            <w:r w:rsidR="008A5542">
              <w:t>О бюджете Тужинского муниципального района на 2018 год</w:t>
            </w:r>
            <w:r w:rsidR="008A5542">
              <w:t xml:space="preserve"> </w:t>
            </w:r>
            <w:r w:rsidR="008A5542">
              <w:t>и на плановый период 2019 и 2020 годов</w:t>
            </w:r>
            <w:r w:rsidR="008A5542">
              <w:t>»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8A5542">
            <w:pPr>
              <w:pStyle w:val="a3"/>
              <w:jc w:val="both"/>
            </w:pPr>
            <w:r>
              <w:t>Рекомендовать ра</w:t>
            </w:r>
            <w:r w:rsidR="00AB0F7B">
              <w:t>йонной Думе принять</w:t>
            </w:r>
            <w:r w:rsidR="004F01A9">
              <w:t xml:space="preserve"> </w:t>
            </w:r>
            <w:r w:rsidR="00AB0F7B">
              <w:t>решение</w:t>
            </w:r>
            <w:r w:rsidR="008601B1">
              <w:t xml:space="preserve">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районной Думы «</w:t>
            </w:r>
            <w:r w:rsidR="008A5542">
              <w:t>О бюджете Тужинского муниципального района на 2018 год</w:t>
            </w:r>
            <w:r w:rsidR="008A5542">
              <w:t xml:space="preserve"> </w:t>
            </w:r>
            <w:r w:rsidR="008A5542">
              <w:t>и на плановый период 2019 и 2020 годов</w:t>
            </w:r>
            <w:r w:rsidR="008A5542">
              <w:t>»</w:t>
            </w:r>
          </w:p>
        </w:tc>
        <w:tc>
          <w:tcPr>
            <w:tcW w:w="1771" w:type="dxa"/>
          </w:tcPr>
          <w:p w:rsidR="007B50C4" w:rsidRDefault="008E0525" w:rsidP="00D17BA1">
            <w:pPr>
              <w:pStyle w:val="a3"/>
            </w:pPr>
            <w:r>
              <w:t xml:space="preserve">Оносов Е.П. – председатель </w:t>
            </w:r>
            <w:proofErr w:type="spellStart"/>
            <w:r>
              <w:t>Тужинской</w:t>
            </w:r>
            <w:proofErr w:type="spellEnd"/>
            <w:r>
              <w:t xml:space="preserve"> районной Думы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2017-02-27T06:36:00Z</cp:lastPrinted>
  <dcterms:created xsi:type="dcterms:W3CDTF">2017-11-27T07:08:00Z</dcterms:created>
  <dcterms:modified xsi:type="dcterms:W3CDTF">2017-11-27T07:08:00Z</dcterms:modified>
</cp:coreProperties>
</file>