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CC" w:rsidRPr="006627E6" w:rsidRDefault="006627E6" w:rsidP="006627E6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51BAD">
        <w:rPr>
          <w:sz w:val="28"/>
          <w:szCs w:val="28"/>
        </w:rPr>
        <w:t xml:space="preserve">                                                         </w:t>
      </w:r>
      <w:r w:rsidR="00394931">
        <w:rPr>
          <w:sz w:val="28"/>
          <w:szCs w:val="28"/>
        </w:rPr>
        <w:t xml:space="preserve">     </w:t>
      </w:r>
      <w:r w:rsidR="00551BAD">
        <w:rPr>
          <w:sz w:val="28"/>
          <w:szCs w:val="28"/>
        </w:rPr>
        <w:t xml:space="preserve">  </w:t>
      </w:r>
      <w:r w:rsidR="00BE7B93">
        <w:rPr>
          <w:sz w:val="28"/>
          <w:szCs w:val="28"/>
        </w:rPr>
        <w:t xml:space="preserve"> </w:t>
      </w:r>
      <w:r w:rsidR="00551BAD">
        <w:rPr>
          <w:sz w:val="28"/>
          <w:szCs w:val="28"/>
        </w:rPr>
        <w:t xml:space="preserve">  </w:t>
      </w:r>
    </w:p>
    <w:p w:rsidR="00551BAD" w:rsidRPr="002B44C5" w:rsidRDefault="00551BAD" w:rsidP="005C5694">
      <w:pPr>
        <w:ind w:firstLine="709"/>
        <w:jc w:val="both"/>
        <w:rPr>
          <w:b/>
          <w:sz w:val="28"/>
          <w:szCs w:val="28"/>
        </w:rPr>
      </w:pPr>
      <w:r w:rsidRPr="002B44C5">
        <w:rPr>
          <w:b/>
          <w:sz w:val="28"/>
          <w:szCs w:val="28"/>
          <w:u w:val="single"/>
        </w:rPr>
        <w:t>О применении</w:t>
      </w:r>
      <w:r w:rsidR="00D33F26" w:rsidRPr="002B44C5">
        <w:rPr>
          <w:b/>
          <w:sz w:val="28"/>
          <w:szCs w:val="28"/>
          <w:u w:val="single"/>
        </w:rPr>
        <w:t xml:space="preserve"> </w:t>
      </w:r>
      <w:r w:rsidRPr="002B44C5">
        <w:rPr>
          <w:b/>
          <w:sz w:val="28"/>
          <w:szCs w:val="28"/>
          <w:u w:val="single"/>
        </w:rPr>
        <w:t>амнистии</w:t>
      </w:r>
      <w:r w:rsidR="002B44C5">
        <w:rPr>
          <w:b/>
          <w:sz w:val="28"/>
          <w:szCs w:val="28"/>
          <w:u w:val="single"/>
        </w:rPr>
        <w:t xml:space="preserve"> на территории Тужинского района</w:t>
      </w:r>
    </w:p>
    <w:p w:rsidR="00551BAD" w:rsidRDefault="00551BAD" w:rsidP="005C5694">
      <w:pPr>
        <w:ind w:firstLine="709"/>
        <w:jc w:val="both"/>
        <w:rPr>
          <w:sz w:val="28"/>
          <w:szCs w:val="28"/>
        </w:rPr>
      </w:pPr>
    </w:p>
    <w:p w:rsidR="00D02367" w:rsidRDefault="00D02367" w:rsidP="00D02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2015 года вступило в силу Постановление Государственной Думы </w:t>
      </w:r>
      <w:r w:rsidR="00B429CC">
        <w:rPr>
          <w:sz w:val="28"/>
          <w:szCs w:val="28"/>
        </w:rPr>
        <w:t xml:space="preserve">Федерального Собрания </w:t>
      </w:r>
      <w:r>
        <w:rPr>
          <w:sz w:val="28"/>
          <w:szCs w:val="28"/>
        </w:rPr>
        <w:t>Российской Федерации от 24 апреля 2015 № 6576-6 ГД «Об объявлении амнистии в связи с 70-летием Победы в Великой Отечественной войне 1941 - 1945 годов»</w:t>
      </w:r>
      <w:r w:rsidR="00667955">
        <w:rPr>
          <w:sz w:val="28"/>
          <w:szCs w:val="28"/>
        </w:rPr>
        <w:t xml:space="preserve"> (далее – Акт об амнистии)</w:t>
      </w:r>
      <w:r w:rsidR="00B429CC">
        <w:rPr>
          <w:sz w:val="28"/>
          <w:szCs w:val="28"/>
        </w:rPr>
        <w:t>.</w:t>
      </w:r>
    </w:p>
    <w:p w:rsidR="00D10E5F" w:rsidRDefault="006627E6" w:rsidP="00D02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указанный </w:t>
      </w:r>
      <w:r w:rsidR="00D10E5F">
        <w:rPr>
          <w:sz w:val="28"/>
          <w:szCs w:val="28"/>
        </w:rPr>
        <w:t xml:space="preserve">Акт об амнистии </w:t>
      </w:r>
      <w:r w:rsidR="00D02367">
        <w:rPr>
          <w:sz w:val="28"/>
          <w:szCs w:val="28"/>
        </w:rPr>
        <w:t>будет действовать ближайшие шесть месяцев со дня опубликования</w:t>
      </w:r>
      <w:r w:rsidR="00D10E5F">
        <w:rPr>
          <w:sz w:val="28"/>
          <w:szCs w:val="28"/>
        </w:rPr>
        <w:t>.</w:t>
      </w:r>
    </w:p>
    <w:p w:rsidR="00500F83" w:rsidRPr="002B44C5" w:rsidRDefault="002B44C5" w:rsidP="002B4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00F83">
        <w:rPr>
          <w:sz w:val="28"/>
          <w:szCs w:val="28"/>
        </w:rPr>
        <w:t>н распространяется на ограниченные категории лиц, соверши</w:t>
      </w:r>
      <w:r>
        <w:rPr>
          <w:sz w:val="28"/>
          <w:szCs w:val="28"/>
        </w:rPr>
        <w:t>в</w:t>
      </w:r>
      <w:r w:rsidR="00500F83">
        <w:rPr>
          <w:sz w:val="28"/>
          <w:szCs w:val="28"/>
        </w:rPr>
        <w:t>ших преступления</w:t>
      </w:r>
      <w:r>
        <w:rPr>
          <w:sz w:val="28"/>
          <w:szCs w:val="28"/>
        </w:rPr>
        <w:t>, п</w:t>
      </w:r>
      <w:r w:rsidR="00500F83">
        <w:rPr>
          <w:sz w:val="28"/>
          <w:szCs w:val="28"/>
        </w:rPr>
        <w:t>ри этом решение о</w:t>
      </w:r>
      <w:r>
        <w:rPr>
          <w:sz w:val="28"/>
          <w:szCs w:val="28"/>
        </w:rPr>
        <w:t xml:space="preserve"> применении Акта об</w:t>
      </w:r>
      <w:r w:rsidR="00500F83">
        <w:rPr>
          <w:sz w:val="28"/>
          <w:szCs w:val="28"/>
        </w:rPr>
        <w:t xml:space="preserve"> амнистии будет приниматься в каждом конкретном случае строго индивидуально.</w:t>
      </w:r>
    </w:p>
    <w:p w:rsidR="00B429CC" w:rsidRDefault="00500F83" w:rsidP="00D0236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в частности, Акт об амнистии </w:t>
      </w:r>
      <w:r w:rsidR="00D10E5F">
        <w:rPr>
          <w:sz w:val="28"/>
          <w:szCs w:val="28"/>
        </w:rPr>
        <w:t xml:space="preserve">распространяется </w:t>
      </w:r>
      <w:r w:rsidR="00B429CC">
        <w:rPr>
          <w:sz w:val="28"/>
          <w:szCs w:val="28"/>
        </w:rPr>
        <w:t>на тех лиц</w:t>
      </w:r>
      <w:r w:rsidR="00D02367">
        <w:rPr>
          <w:sz w:val="28"/>
          <w:szCs w:val="28"/>
        </w:rPr>
        <w:t>, к</w:t>
      </w:r>
      <w:r w:rsidR="00B429CC">
        <w:rPr>
          <w:sz w:val="28"/>
          <w:szCs w:val="28"/>
        </w:rPr>
        <w:t xml:space="preserve">оторые </w:t>
      </w:r>
      <w:r w:rsidR="00D02367">
        <w:rPr>
          <w:sz w:val="28"/>
          <w:szCs w:val="28"/>
        </w:rPr>
        <w:t>совершил</w:t>
      </w:r>
      <w:r w:rsidR="00B429CC">
        <w:rPr>
          <w:sz w:val="28"/>
          <w:szCs w:val="28"/>
        </w:rPr>
        <w:t>и</w:t>
      </w:r>
      <w:r w:rsidR="00D02367">
        <w:rPr>
          <w:sz w:val="28"/>
          <w:szCs w:val="28"/>
        </w:rPr>
        <w:t xml:space="preserve"> преступления небольшой или средней тяжести</w:t>
      </w:r>
      <w:r w:rsidR="00B429CC">
        <w:rPr>
          <w:sz w:val="28"/>
          <w:szCs w:val="28"/>
        </w:rPr>
        <w:t>; принимали участие в боевых действиях по защите Отечества (и прир</w:t>
      </w:r>
      <w:r w:rsidR="00D10E5F">
        <w:rPr>
          <w:sz w:val="28"/>
          <w:szCs w:val="28"/>
        </w:rPr>
        <w:t xml:space="preserve">авненных к ним лиц); </w:t>
      </w:r>
      <w:r>
        <w:rPr>
          <w:sz w:val="28"/>
          <w:szCs w:val="28"/>
        </w:rPr>
        <w:t>п</w:t>
      </w:r>
      <w:r w:rsidR="00D02367">
        <w:rPr>
          <w:sz w:val="28"/>
          <w:szCs w:val="28"/>
        </w:rPr>
        <w:t>од амнистию по</w:t>
      </w:r>
      <w:r w:rsidR="00465D23">
        <w:rPr>
          <w:sz w:val="28"/>
          <w:szCs w:val="28"/>
        </w:rPr>
        <w:t>д</w:t>
      </w:r>
      <w:r>
        <w:rPr>
          <w:sz w:val="28"/>
          <w:szCs w:val="28"/>
        </w:rPr>
        <w:t xml:space="preserve">падают </w:t>
      </w:r>
      <w:r w:rsidR="00D10E5F">
        <w:rPr>
          <w:sz w:val="28"/>
          <w:szCs w:val="28"/>
        </w:rPr>
        <w:t xml:space="preserve">беременные женщины, </w:t>
      </w:r>
      <w:r w:rsidR="00D02367">
        <w:rPr>
          <w:sz w:val="28"/>
          <w:szCs w:val="28"/>
        </w:rPr>
        <w:t xml:space="preserve">все женщины и одинокие мужчины, </w:t>
      </w:r>
      <w:r w:rsidR="00B429CC">
        <w:rPr>
          <w:sz w:val="28"/>
          <w:szCs w:val="28"/>
        </w:rPr>
        <w:t>имеющие несовершеннолетних детей и (или) детей – инвалидов,</w:t>
      </w:r>
      <w:r w:rsidR="00D10E5F">
        <w:rPr>
          <w:sz w:val="28"/>
          <w:szCs w:val="28"/>
        </w:rPr>
        <w:t xml:space="preserve"> </w:t>
      </w:r>
      <w:r w:rsidR="00B429CC">
        <w:rPr>
          <w:sz w:val="28"/>
          <w:szCs w:val="28"/>
        </w:rPr>
        <w:t>за исключением совершивших преступление в отношении несовершеннолетних;</w:t>
      </w:r>
      <w:proofErr w:type="gramEnd"/>
      <w:r w:rsidR="00B429CC">
        <w:rPr>
          <w:sz w:val="28"/>
          <w:szCs w:val="28"/>
        </w:rPr>
        <w:t xml:space="preserve"> мужчины старше 55 лет и женщины старше 50 лет; инвалиды I и</w:t>
      </w:r>
      <w:r w:rsidR="00D10E5F">
        <w:rPr>
          <w:sz w:val="28"/>
          <w:szCs w:val="28"/>
        </w:rPr>
        <w:t>ли</w:t>
      </w:r>
      <w:r w:rsidR="00B429CC">
        <w:rPr>
          <w:sz w:val="28"/>
          <w:szCs w:val="28"/>
        </w:rPr>
        <w:t xml:space="preserve"> II группы и еще </w:t>
      </w:r>
      <w:r w:rsidR="00D10E5F">
        <w:rPr>
          <w:sz w:val="28"/>
          <w:szCs w:val="28"/>
        </w:rPr>
        <w:t xml:space="preserve">несколько </w:t>
      </w:r>
      <w:r w:rsidR="00B429CC">
        <w:rPr>
          <w:sz w:val="28"/>
          <w:szCs w:val="28"/>
        </w:rPr>
        <w:t>категорий граждан.</w:t>
      </w:r>
    </w:p>
    <w:p w:rsidR="00B429CC" w:rsidRPr="006627E6" w:rsidRDefault="00500F83" w:rsidP="00662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</w:t>
      </w:r>
      <w:r w:rsidR="00D02367">
        <w:rPr>
          <w:sz w:val="28"/>
          <w:szCs w:val="28"/>
        </w:rPr>
        <w:t xml:space="preserve">Акт </w:t>
      </w:r>
      <w:r w:rsidR="00B429CC">
        <w:rPr>
          <w:sz w:val="28"/>
          <w:szCs w:val="28"/>
        </w:rPr>
        <w:t xml:space="preserve">об </w:t>
      </w:r>
      <w:r w:rsidR="00D02367">
        <w:rPr>
          <w:sz w:val="28"/>
          <w:szCs w:val="28"/>
        </w:rPr>
        <w:t xml:space="preserve">амнистии будет также применен к осужденным к </w:t>
      </w:r>
      <w:r w:rsidR="00B429CC">
        <w:rPr>
          <w:sz w:val="28"/>
          <w:szCs w:val="28"/>
        </w:rPr>
        <w:t>наказанию в виде лишения</w:t>
      </w:r>
      <w:r w:rsidR="00D02367">
        <w:rPr>
          <w:sz w:val="28"/>
          <w:szCs w:val="28"/>
        </w:rPr>
        <w:t xml:space="preserve"> свободы на срок до пя</w:t>
      </w:r>
      <w:r w:rsidR="00B429CC">
        <w:rPr>
          <w:sz w:val="28"/>
          <w:szCs w:val="28"/>
        </w:rPr>
        <w:t>ти лет включительно, совершившим</w:t>
      </w:r>
      <w:r w:rsidR="00D02367">
        <w:rPr>
          <w:sz w:val="28"/>
          <w:szCs w:val="28"/>
        </w:rPr>
        <w:t xml:space="preserve"> преступления по неосторожности, условно осужденным, осужденным к наказанию, не связанному с лишением свободы, а также осужденным, </w:t>
      </w:r>
      <w:proofErr w:type="spellStart"/>
      <w:r w:rsidR="00D02367">
        <w:rPr>
          <w:sz w:val="28"/>
          <w:szCs w:val="28"/>
        </w:rPr>
        <w:t>неотбытая</w:t>
      </w:r>
      <w:proofErr w:type="spellEnd"/>
      <w:r w:rsidR="00D02367">
        <w:rPr>
          <w:sz w:val="28"/>
          <w:szCs w:val="28"/>
        </w:rPr>
        <w:t xml:space="preserve"> часть </w:t>
      </w:r>
      <w:proofErr w:type="gramStart"/>
      <w:r w:rsidR="00D02367">
        <w:rPr>
          <w:sz w:val="28"/>
          <w:szCs w:val="28"/>
        </w:rPr>
        <w:t>лишения</w:t>
      </w:r>
      <w:proofErr w:type="gramEnd"/>
      <w:r w:rsidR="00D02367">
        <w:rPr>
          <w:sz w:val="28"/>
          <w:szCs w:val="28"/>
        </w:rPr>
        <w:t xml:space="preserve"> свободы которых составляет менее одного года</w:t>
      </w:r>
      <w:r w:rsidR="006627E6">
        <w:rPr>
          <w:sz w:val="28"/>
          <w:szCs w:val="28"/>
        </w:rPr>
        <w:t>; т</w:t>
      </w:r>
      <w:r w:rsidR="00B429CC">
        <w:rPr>
          <w:sz w:val="28"/>
          <w:szCs w:val="28"/>
        </w:rPr>
        <w:t>акже амнистия распространяется на осужденных к лишению свободы на срок до пяти лет включительно за умышленные преступления, совершенные в возрасте до 18 лет</w:t>
      </w:r>
      <w:r w:rsidR="00667955">
        <w:rPr>
          <w:sz w:val="28"/>
          <w:szCs w:val="28"/>
        </w:rPr>
        <w:t>, ранее не отбывавших лишение свободы и не подпадающих под действие пункта 1 Акта об амнистии.</w:t>
      </w:r>
    </w:p>
    <w:p w:rsidR="002B44C5" w:rsidRDefault="009C4439" w:rsidP="005C5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времени</w:t>
      </w:r>
      <w:r w:rsidR="00400732">
        <w:rPr>
          <w:sz w:val="28"/>
          <w:szCs w:val="28"/>
        </w:rPr>
        <w:t xml:space="preserve"> </w:t>
      </w:r>
      <w:r w:rsidR="00BE7B93">
        <w:rPr>
          <w:sz w:val="28"/>
          <w:szCs w:val="28"/>
        </w:rPr>
        <w:t xml:space="preserve">в Тужинском районе </w:t>
      </w:r>
      <w:r w:rsidR="005D4C78">
        <w:rPr>
          <w:sz w:val="28"/>
          <w:szCs w:val="28"/>
        </w:rPr>
        <w:t xml:space="preserve">уже </w:t>
      </w:r>
      <w:r w:rsidR="00BE7B93">
        <w:rPr>
          <w:sz w:val="28"/>
          <w:szCs w:val="28"/>
        </w:rPr>
        <w:t xml:space="preserve">амнистировано </w:t>
      </w:r>
      <w:r w:rsidR="002B44C5">
        <w:rPr>
          <w:sz w:val="28"/>
          <w:szCs w:val="28"/>
        </w:rPr>
        <w:t>20 лиц, в т.ч. 17</w:t>
      </w:r>
      <w:r w:rsidR="00BE7B93">
        <w:rPr>
          <w:sz w:val="28"/>
          <w:szCs w:val="28"/>
        </w:rPr>
        <w:t xml:space="preserve"> </w:t>
      </w:r>
      <w:r w:rsidR="002B44C5">
        <w:rPr>
          <w:sz w:val="28"/>
          <w:szCs w:val="28"/>
        </w:rPr>
        <w:t xml:space="preserve">мужчин (все </w:t>
      </w:r>
      <w:r w:rsidR="00644A55">
        <w:rPr>
          <w:sz w:val="28"/>
          <w:szCs w:val="28"/>
        </w:rPr>
        <w:t>взрослые</w:t>
      </w:r>
      <w:r w:rsidR="002B44C5">
        <w:rPr>
          <w:sz w:val="28"/>
          <w:szCs w:val="28"/>
        </w:rPr>
        <w:t xml:space="preserve">) и 3 женщины (в т.ч. 2 </w:t>
      </w:r>
      <w:r w:rsidR="00644A55">
        <w:rPr>
          <w:sz w:val="28"/>
          <w:szCs w:val="28"/>
        </w:rPr>
        <w:t xml:space="preserve">взрослых </w:t>
      </w:r>
      <w:r w:rsidR="002B44C5">
        <w:rPr>
          <w:sz w:val="28"/>
          <w:szCs w:val="28"/>
        </w:rPr>
        <w:t>и 1 – несовершеннолетняя).</w:t>
      </w:r>
    </w:p>
    <w:p w:rsidR="00400732" w:rsidRDefault="00880C74" w:rsidP="005C5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="002B44C5">
        <w:rPr>
          <w:sz w:val="28"/>
          <w:szCs w:val="28"/>
        </w:rPr>
        <w:t xml:space="preserve">в 1 случае Акт об амнистии </w:t>
      </w:r>
      <w:r w:rsidR="006627E6">
        <w:rPr>
          <w:sz w:val="28"/>
          <w:szCs w:val="28"/>
        </w:rPr>
        <w:t xml:space="preserve">был </w:t>
      </w:r>
      <w:r w:rsidR="002B44C5">
        <w:rPr>
          <w:sz w:val="28"/>
          <w:szCs w:val="28"/>
        </w:rPr>
        <w:t>применен на стадии предварительного расследования уголовного дела полицией, в 5 случаях – при рассмотрении судами уголовных дел</w:t>
      </w:r>
      <w:r w:rsidR="006627E6">
        <w:rPr>
          <w:sz w:val="28"/>
          <w:szCs w:val="28"/>
        </w:rPr>
        <w:t xml:space="preserve">, </w:t>
      </w:r>
      <w:r w:rsidR="002B44C5">
        <w:rPr>
          <w:sz w:val="28"/>
          <w:szCs w:val="28"/>
        </w:rPr>
        <w:t xml:space="preserve">в 14 случаях - </w:t>
      </w:r>
      <w:r w:rsidR="00BE7B93">
        <w:rPr>
          <w:sz w:val="28"/>
          <w:szCs w:val="28"/>
        </w:rPr>
        <w:t>уго</w:t>
      </w:r>
      <w:r w:rsidR="006627E6">
        <w:rPr>
          <w:sz w:val="28"/>
          <w:szCs w:val="28"/>
        </w:rPr>
        <w:t>ловно – исполнительной инспекцией</w:t>
      </w:r>
      <w:r w:rsidR="00400732">
        <w:rPr>
          <w:sz w:val="28"/>
          <w:szCs w:val="28"/>
        </w:rPr>
        <w:t>.</w:t>
      </w:r>
    </w:p>
    <w:p w:rsidR="006627E6" w:rsidRDefault="002B44C5" w:rsidP="002B44C5">
      <w:pPr>
        <w:pStyle w:val="2"/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0732">
        <w:rPr>
          <w:sz w:val="28"/>
          <w:szCs w:val="28"/>
        </w:rPr>
        <w:t xml:space="preserve"> </w:t>
      </w:r>
      <w:r w:rsidR="006627E6">
        <w:rPr>
          <w:sz w:val="28"/>
          <w:szCs w:val="28"/>
        </w:rPr>
        <w:t xml:space="preserve">При этом </w:t>
      </w:r>
      <w:proofErr w:type="spellStart"/>
      <w:r w:rsidR="006627E6">
        <w:rPr>
          <w:sz w:val="28"/>
          <w:szCs w:val="28"/>
        </w:rPr>
        <w:t>анмистированными</w:t>
      </w:r>
      <w:proofErr w:type="spellEnd"/>
      <w:r w:rsidR="006627E6">
        <w:rPr>
          <w:sz w:val="28"/>
          <w:szCs w:val="28"/>
        </w:rPr>
        <w:t xml:space="preserve"> лицами ранее были совершены такие преступления</w:t>
      </w:r>
      <w:r w:rsidR="00880C74">
        <w:rPr>
          <w:sz w:val="28"/>
          <w:szCs w:val="28"/>
        </w:rPr>
        <w:t xml:space="preserve"> небольшой и средней тяжести</w:t>
      </w:r>
      <w:r w:rsidR="006627E6">
        <w:rPr>
          <w:sz w:val="28"/>
          <w:szCs w:val="28"/>
        </w:rPr>
        <w:t>, как, например, побои, кражи, угоны и т.д.</w:t>
      </w:r>
    </w:p>
    <w:p w:rsidR="006627E6" w:rsidRDefault="006627E6" w:rsidP="002B44C5">
      <w:pPr>
        <w:pStyle w:val="2"/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0C74">
        <w:rPr>
          <w:sz w:val="28"/>
          <w:szCs w:val="28"/>
        </w:rPr>
        <w:t>Соответственно, н</w:t>
      </w:r>
      <w:r>
        <w:rPr>
          <w:sz w:val="28"/>
          <w:szCs w:val="28"/>
        </w:rPr>
        <w:t>и по одному из рассмотренных дел (материалов) препятствий для применения Акта об амнистии установлено не было</w:t>
      </w:r>
      <w:r w:rsidR="00880C74">
        <w:rPr>
          <w:sz w:val="28"/>
          <w:szCs w:val="28"/>
        </w:rPr>
        <w:t>.</w:t>
      </w:r>
    </w:p>
    <w:p w:rsidR="00377766" w:rsidRDefault="00377766" w:rsidP="00784D7E">
      <w:pPr>
        <w:pStyle w:val="2"/>
        <w:tabs>
          <w:tab w:val="left" w:pos="0"/>
        </w:tabs>
        <w:ind w:firstLine="720"/>
        <w:rPr>
          <w:u w:val="single"/>
        </w:rPr>
      </w:pPr>
    </w:p>
    <w:p w:rsidR="00BE7B93" w:rsidRDefault="00BE7B93" w:rsidP="00B42C5A">
      <w:pPr>
        <w:jc w:val="both"/>
        <w:rPr>
          <w:sz w:val="28"/>
          <w:szCs w:val="28"/>
          <w:u w:val="single"/>
        </w:rPr>
      </w:pPr>
    </w:p>
    <w:p w:rsidR="0016289A" w:rsidRPr="00644A55" w:rsidRDefault="008536C6" w:rsidP="00B42C5A">
      <w:pPr>
        <w:jc w:val="both"/>
        <w:rPr>
          <w:sz w:val="28"/>
          <w:szCs w:val="28"/>
        </w:rPr>
      </w:pPr>
      <w:r w:rsidRPr="00644A55">
        <w:rPr>
          <w:sz w:val="28"/>
          <w:szCs w:val="28"/>
          <w:u w:val="single"/>
        </w:rPr>
        <w:t>(</w:t>
      </w:r>
      <w:r w:rsidR="00A81D3D" w:rsidRPr="00644A55">
        <w:rPr>
          <w:sz w:val="28"/>
          <w:szCs w:val="28"/>
          <w:u w:val="single"/>
        </w:rPr>
        <w:t xml:space="preserve">По информации прокуратуры </w:t>
      </w:r>
      <w:r w:rsidR="00BE7B93" w:rsidRPr="00644A55">
        <w:rPr>
          <w:sz w:val="28"/>
          <w:szCs w:val="28"/>
          <w:u w:val="single"/>
        </w:rPr>
        <w:t>Тужинского</w:t>
      </w:r>
      <w:r w:rsidR="00506D44" w:rsidRPr="00644A55">
        <w:rPr>
          <w:sz w:val="28"/>
          <w:szCs w:val="28"/>
          <w:u w:val="single"/>
        </w:rPr>
        <w:t xml:space="preserve"> </w:t>
      </w:r>
      <w:r w:rsidR="00A81D3D" w:rsidRPr="00644A55">
        <w:rPr>
          <w:sz w:val="28"/>
          <w:szCs w:val="28"/>
          <w:u w:val="single"/>
        </w:rPr>
        <w:t>района)</w:t>
      </w:r>
      <w:r w:rsidR="006627E6" w:rsidRPr="00644A55">
        <w:rPr>
          <w:sz w:val="28"/>
          <w:szCs w:val="28"/>
          <w:u w:val="single"/>
        </w:rPr>
        <w:t>.</w:t>
      </w:r>
    </w:p>
    <w:sectPr w:rsidR="0016289A" w:rsidRPr="00644A55" w:rsidSect="00784D7E">
      <w:pgSz w:w="11906" w:h="16838"/>
      <w:pgMar w:top="964" w:right="397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2C5A"/>
    <w:rsid w:val="000027D1"/>
    <w:rsid w:val="00071613"/>
    <w:rsid w:val="00092FC5"/>
    <w:rsid w:val="0016289A"/>
    <w:rsid w:val="001A775B"/>
    <w:rsid w:val="001A7EDB"/>
    <w:rsid w:val="001F2A82"/>
    <w:rsid w:val="00260836"/>
    <w:rsid w:val="002B44C5"/>
    <w:rsid w:val="00343E19"/>
    <w:rsid w:val="00377766"/>
    <w:rsid w:val="00394931"/>
    <w:rsid w:val="00400732"/>
    <w:rsid w:val="004636C7"/>
    <w:rsid w:val="00465D23"/>
    <w:rsid w:val="0046774A"/>
    <w:rsid w:val="0050097C"/>
    <w:rsid w:val="00500F83"/>
    <w:rsid w:val="00506D44"/>
    <w:rsid w:val="00551BAD"/>
    <w:rsid w:val="005B5F79"/>
    <w:rsid w:val="005B6B47"/>
    <w:rsid w:val="005C5694"/>
    <w:rsid w:val="005D4C78"/>
    <w:rsid w:val="006156FE"/>
    <w:rsid w:val="00644A55"/>
    <w:rsid w:val="00655E33"/>
    <w:rsid w:val="006627E6"/>
    <w:rsid w:val="00667955"/>
    <w:rsid w:val="00784D7E"/>
    <w:rsid w:val="008136F7"/>
    <w:rsid w:val="00822D87"/>
    <w:rsid w:val="008536C6"/>
    <w:rsid w:val="00880C74"/>
    <w:rsid w:val="0095283A"/>
    <w:rsid w:val="00980F90"/>
    <w:rsid w:val="00994559"/>
    <w:rsid w:val="009C4439"/>
    <w:rsid w:val="00A12365"/>
    <w:rsid w:val="00A26DC0"/>
    <w:rsid w:val="00A81D3D"/>
    <w:rsid w:val="00B429CC"/>
    <w:rsid w:val="00B42C5A"/>
    <w:rsid w:val="00B95292"/>
    <w:rsid w:val="00BE7B93"/>
    <w:rsid w:val="00C116F0"/>
    <w:rsid w:val="00D02367"/>
    <w:rsid w:val="00D068A3"/>
    <w:rsid w:val="00D10E5F"/>
    <w:rsid w:val="00D12D62"/>
    <w:rsid w:val="00D33F26"/>
    <w:rsid w:val="00DC64E9"/>
    <w:rsid w:val="00E62712"/>
    <w:rsid w:val="00F21F03"/>
    <w:rsid w:val="00F46FBB"/>
    <w:rsid w:val="00F925C9"/>
    <w:rsid w:val="00FC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aliases w:val=" Знак, Знак Знак Знак Знак"/>
    <w:basedOn w:val="a"/>
    <w:link w:val="20"/>
    <w:rsid w:val="005C5694"/>
    <w:pPr>
      <w:ind w:firstLine="851"/>
      <w:jc w:val="both"/>
    </w:pPr>
    <w:rPr>
      <w:szCs w:val="20"/>
    </w:rPr>
  </w:style>
  <w:style w:type="character" w:customStyle="1" w:styleId="20">
    <w:name w:val="Основной текст с отступом 2 Знак"/>
    <w:aliases w:val=" Знак Знак, Знак Знак Знак Знак Знак"/>
    <w:basedOn w:val="a0"/>
    <w:link w:val="2"/>
    <w:rsid w:val="005C5694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уследил за ребенком – заплати штраф</vt:lpstr>
    </vt:vector>
  </TitlesOfParts>
  <Company>MoBIL GROUP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уследил за ребенком – заплати штраф</dc:title>
  <dc:subject/>
  <dc:creator>User</dc:creator>
  <cp:keywords/>
  <dc:description/>
  <cp:lastModifiedBy>Админ</cp:lastModifiedBy>
  <cp:revision>2</cp:revision>
  <cp:lastPrinted>2015-05-12T09:56:00Z</cp:lastPrinted>
  <dcterms:created xsi:type="dcterms:W3CDTF">2015-06-10T11:02:00Z</dcterms:created>
  <dcterms:modified xsi:type="dcterms:W3CDTF">2015-06-10T11:02:00Z</dcterms:modified>
</cp:coreProperties>
</file>