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7842D2" w:rsidRPr="00B80BA8" w:rsidRDefault="007842D2" w:rsidP="007842D2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B7832">
        <w:rPr>
          <w:rFonts w:ascii="Times New Roman" w:hAnsi="Times New Roman"/>
          <w:b/>
          <w:sz w:val="52"/>
          <w:szCs w:val="52"/>
          <w:lang w:val="ru-RU"/>
        </w:rPr>
        <w:t>21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>(2</w:t>
      </w:r>
      <w:r w:rsidR="00E16AF5" w:rsidRPr="00753E9A">
        <w:rPr>
          <w:rFonts w:ascii="Times New Roman" w:hAnsi="Times New Roman"/>
          <w:b/>
          <w:sz w:val="52"/>
          <w:szCs w:val="52"/>
          <w:lang w:val="ru-RU"/>
        </w:rPr>
        <w:t>3</w:t>
      </w:r>
      <w:r w:rsidR="005B7832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842D2" w:rsidRPr="00B80BA8" w:rsidRDefault="005B783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09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сентября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>2019 года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7842D2" w:rsidRPr="00B80BA8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80BA8">
        <w:rPr>
          <w:rFonts w:ascii="Times New Roman" w:hAnsi="Times New Roman" w:cs="Times New Roman"/>
        </w:rPr>
        <w:lastRenderedPageBreak/>
        <w:t>СОДЕРЖАНИЕ</w:t>
      </w:r>
    </w:p>
    <w:p w:rsidR="007842D2" w:rsidRPr="00B80BA8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C3AB7" w:rsidRPr="00753E9A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:rsidR="004C3AB7" w:rsidRPr="00B80BA8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B80BA8">
        <w:rPr>
          <w:rFonts w:ascii="Times New Roman" w:hAnsi="Times New Roman" w:cs="Times New Roman"/>
        </w:rPr>
        <w:t xml:space="preserve">Раздел </w:t>
      </w:r>
      <w:r w:rsidRPr="00B80BA8">
        <w:rPr>
          <w:rFonts w:ascii="Times New Roman" w:hAnsi="Times New Roman" w:cs="Times New Roman"/>
          <w:lang w:val="en-US"/>
        </w:rPr>
        <w:t>I</w:t>
      </w:r>
      <w:r w:rsidRPr="00B80BA8">
        <w:rPr>
          <w:rFonts w:ascii="Times New Roman" w:hAnsi="Times New Roman" w:cs="Times New Roman"/>
        </w:rPr>
        <w:t xml:space="preserve">. Постановления и распоряжения главы района и администрации Тужинского района </w:t>
      </w:r>
    </w:p>
    <w:p w:rsidR="004C3AB7" w:rsidRPr="00B80BA8" w:rsidRDefault="004C3AB7" w:rsidP="004C3AB7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4C3AB7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Страница</w:t>
            </w:r>
          </w:p>
        </w:tc>
      </w:tr>
      <w:tr w:rsidR="005B7832" w:rsidRPr="00F8184A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B80BA8" w:rsidRDefault="00F8184A" w:rsidP="00F8184A">
            <w:pPr>
              <w:pStyle w:val="36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8184A">
              <w:rPr>
                <w:rFonts w:ascii="Times New Roman" w:hAnsi="Times New Roman"/>
                <w:sz w:val="22"/>
                <w:szCs w:val="22"/>
              </w:rPr>
              <w:t xml:space="preserve">О подготовке граждан,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проживающих в Тужинском районе,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8184A">
              <w:rPr>
                <w:rFonts w:ascii="Times New Roman" w:hAnsi="Times New Roman"/>
                <w:sz w:val="22"/>
                <w:szCs w:val="22"/>
              </w:rPr>
              <w:t>к военной службе в 2019-2020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30.08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8184A">
              <w:rPr>
                <w:rFonts w:ascii="Times New Roman" w:hAnsi="Times New Roman" w:cs="Times New Roman"/>
                <w:color w:val="000000"/>
                <w:lang w:eastAsia="en-US"/>
              </w:rPr>
              <w:t>3-</w:t>
            </w:r>
            <w:r w:rsidR="00F8184A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</w:tr>
      <w:tr w:rsidR="005B7832" w:rsidRPr="00F8184A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93" w:rsidRPr="00522A93" w:rsidRDefault="00522A93" w:rsidP="00522A93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22A93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</w:t>
            </w:r>
          </w:p>
          <w:p w:rsidR="005B7832" w:rsidRPr="00522A93" w:rsidRDefault="00522A93" w:rsidP="00522A93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22A93">
              <w:rPr>
                <w:rFonts w:ascii="Times New Roman" w:hAnsi="Times New Roman"/>
                <w:lang w:val="ru-RU"/>
              </w:rPr>
              <w:t>Тужинского муниципального района от 11.10.2013 № 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30.08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 w:rsidR="00F8184A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F8184A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522A93">
              <w:rPr>
                <w:rFonts w:ascii="Times New Roman" w:hAnsi="Times New Roman" w:cs="Times New Roman"/>
                <w:color w:val="000000"/>
                <w:lang w:eastAsia="en-US"/>
              </w:rPr>
              <w:t>-13</w:t>
            </w:r>
          </w:p>
        </w:tc>
      </w:tr>
      <w:tr w:rsidR="005B7832" w:rsidRPr="00F8184A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BB530B" w:rsidRDefault="00BB530B" w:rsidP="00BB530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B530B">
              <w:rPr>
                <w:rFonts w:ascii="Times New Roman" w:hAnsi="Times New Roman"/>
                <w:lang w:val="ru-RU"/>
              </w:rPr>
              <w:t xml:space="preserve">Об утверждении локального сметного расчета на выполнение работ </w:t>
            </w:r>
            <w:r w:rsidRPr="00BB530B">
              <w:rPr>
                <w:rFonts w:ascii="Times New Roman" w:hAnsi="Times New Roman"/>
                <w:lang w:val="ru-RU"/>
              </w:rPr>
              <w:br/>
              <w:t xml:space="preserve">по ремонту автобусных остановок на автомобильной дороге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BB530B">
              <w:rPr>
                <w:rFonts w:ascii="Times New Roman" w:hAnsi="Times New Roman"/>
                <w:lang w:val="ru-RU"/>
              </w:rPr>
              <w:t>Евсино-Греково-Пачи-Вынур Тужинского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30.08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 w:rsidR="00BB530B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22A93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="005B7832" w:rsidRPr="00F22632">
              <w:rPr>
                <w:rFonts w:ascii="Times New Roman" w:hAnsi="Times New Roman" w:cs="Times New Roman"/>
                <w:color w:val="000000"/>
                <w:lang w:eastAsia="en-US"/>
              </w:rPr>
              <w:t>-2</w:t>
            </w:r>
            <w:r w:rsidR="00B0614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907B1A" w:rsidRPr="00F8184A" w:rsidTr="000D7DE3">
        <w:trPr>
          <w:trHeight w:val="5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A" w:rsidRPr="00F22632" w:rsidRDefault="002B4D74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3" w:rsidRDefault="00B0614C" w:rsidP="000D7D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5" w:firstLine="30"/>
              <w:rPr>
                <w:rFonts w:ascii="Times New Roman" w:hAnsi="Times New Roman"/>
                <w:color w:val="000000"/>
                <w:lang w:val="ru-RU"/>
              </w:rPr>
            </w:pPr>
            <w:r w:rsidRPr="00B0614C">
              <w:rPr>
                <w:rFonts w:ascii="Times New Roman" w:hAnsi="Times New Roman"/>
                <w:color w:val="000000"/>
                <w:lang w:val="ru-RU"/>
              </w:rPr>
              <w:t xml:space="preserve">О внесении изменений в постановление администрации </w:t>
            </w:r>
          </w:p>
          <w:p w:rsidR="00907B1A" w:rsidRPr="00F22632" w:rsidRDefault="00B0614C" w:rsidP="000D7D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5" w:firstLine="30"/>
            </w:pPr>
            <w:r w:rsidRPr="00B0614C">
              <w:rPr>
                <w:rFonts w:ascii="Times New Roman" w:hAnsi="Times New Roman"/>
                <w:color w:val="000000"/>
                <w:lang w:val="ru-RU"/>
              </w:rPr>
              <w:t>Тужинского муниципального района от 30.01.2019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A" w:rsidRPr="00F22632" w:rsidRDefault="00AA51D8" w:rsidP="00B0614C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04.09</w:t>
            </w:r>
            <w:r w:rsidR="00907B1A"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907B1A" w:rsidRPr="00F22632" w:rsidRDefault="00907B1A" w:rsidP="00B0614C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="00AA51D8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A" w:rsidRPr="00F22632" w:rsidRDefault="00B0614C" w:rsidP="00B0614C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  <w:r w:rsidR="000D7DE3">
              <w:rPr>
                <w:rFonts w:ascii="Times New Roman" w:hAnsi="Times New Roman" w:cs="Times New Roman"/>
                <w:color w:val="000000"/>
                <w:lang w:eastAsia="en-US"/>
              </w:rPr>
              <w:t>-2</w:t>
            </w:r>
            <w:r w:rsidR="002B4D74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</w:tr>
      <w:tr w:rsidR="002B4D74" w:rsidRPr="002B4D74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8A1DC6" w:rsidRDefault="002B4D74" w:rsidP="002B4D7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B4D7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09.09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27-32</w:t>
            </w:r>
          </w:p>
        </w:tc>
      </w:tr>
      <w:tr w:rsidR="002B4D74" w:rsidRPr="002B4D74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B20510" w:rsidRDefault="00B20510" w:rsidP="00B20510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20510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 от 29.12.2018 №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09.09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B20510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33-4</w:t>
            </w:r>
            <w:r w:rsidR="002B4D74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</w:tr>
      <w:tr w:rsidR="002B4D74" w:rsidRPr="002B4D74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7" w:rsidRPr="00221267" w:rsidRDefault="00221267" w:rsidP="00320968">
            <w:pPr>
              <w:tabs>
                <w:tab w:val="left" w:pos="2765"/>
              </w:tabs>
              <w:spacing w:after="0" w:line="240" w:lineRule="auto"/>
              <w:contextualSpacing/>
              <w:rPr>
                <w:rStyle w:val="afe"/>
                <w:rFonts w:ascii="Times New Roman" w:hAnsi="Times New Roman"/>
                <w:b w:val="0"/>
                <w:bCs w:val="0"/>
                <w:lang w:val="ru-RU"/>
              </w:rPr>
            </w:pPr>
            <w:r w:rsidRPr="00221267">
              <w:rPr>
                <w:rStyle w:val="afe"/>
                <w:rFonts w:ascii="Times New Roman" w:hAnsi="Times New Roman"/>
                <w:b w:val="0"/>
                <w:bCs w:val="0"/>
                <w:lang w:val="ru-RU"/>
              </w:rPr>
              <w:t xml:space="preserve">О переводе жилого помещения в нежилое помещение по адресу: </w:t>
            </w:r>
          </w:p>
          <w:p w:rsidR="002B4D74" w:rsidRPr="002B4D74" w:rsidRDefault="00221267" w:rsidP="0022126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21267">
              <w:rPr>
                <w:rStyle w:val="afe"/>
                <w:rFonts w:ascii="Times New Roman" w:hAnsi="Times New Roman"/>
                <w:b w:val="0"/>
                <w:bCs w:val="0"/>
                <w:lang w:val="ru-RU"/>
              </w:rPr>
              <w:t>Кировская область, Тужинский район, пгт Тужа, ул. Горького,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09.09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2B4D74" w:rsidRPr="00F22632" w:rsidRDefault="002B4D74" w:rsidP="001A6BE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4" w:rsidRPr="00F22632" w:rsidRDefault="00B20510" w:rsidP="00221267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43</w:t>
            </w:r>
          </w:p>
        </w:tc>
      </w:tr>
    </w:tbl>
    <w:p w:rsidR="007842D2" w:rsidRPr="008359AE" w:rsidRDefault="007842D2" w:rsidP="007842D2">
      <w:pPr>
        <w:spacing w:line="240" w:lineRule="auto"/>
        <w:contextualSpacing/>
        <w:rPr>
          <w:rFonts w:ascii="Times New Roman" w:hAnsi="Times New Roman"/>
          <w:lang w:val="ru-RU"/>
        </w:rPr>
      </w:pPr>
    </w:p>
    <w:p w:rsidR="007842D2" w:rsidRPr="00390E1B" w:rsidRDefault="007842D2">
      <w:pPr>
        <w:rPr>
          <w:lang w:val="ru-RU"/>
        </w:rPr>
      </w:pPr>
    </w:p>
    <w:p w:rsidR="004C3AB7" w:rsidRPr="00390E1B" w:rsidRDefault="004C3AB7">
      <w:pPr>
        <w:rPr>
          <w:lang w:val="ru-RU"/>
        </w:rPr>
        <w:sectPr w:rsidR="004C3AB7" w:rsidRPr="00390E1B" w:rsidSect="0007742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753E9A" w:rsidRPr="00753E9A" w:rsidTr="008A1DC6">
        <w:tc>
          <w:tcPr>
            <w:tcW w:w="1843" w:type="dxa"/>
            <w:tcBorders>
              <w:bottom w:val="single" w:sz="4" w:space="0" w:color="auto"/>
            </w:tcBorders>
          </w:tcPr>
          <w:p w:rsidR="00753E9A" w:rsidRPr="00753E9A" w:rsidRDefault="005B7832" w:rsidP="00A06EB2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3D64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753E9A"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753E9A" w:rsidRPr="00753E9A" w:rsidRDefault="00753E9A" w:rsidP="00A06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753E9A" w:rsidRPr="00753E9A" w:rsidRDefault="00753E9A" w:rsidP="00A06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753E9A" w:rsidRPr="00753E9A" w:rsidRDefault="003D645E" w:rsidP="00A06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7832">
              <w:rPr>
                <w:rFonts w:ascii="Times New Roman" w:hAnsi="Times New Roman"/>
                <w:lang w:val="ru-RU"/>
              </w:rPr>
              <w:t>76</w:t>
            </w:r>
            <w:r w:rsidR="00753E9A"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753E9A" w:rsidRPr="00753E9A" w:rsidTr="008A1DC6">
        <w:trPr>
          <w:trHeight w:val="217"/>
        </w:trPr>
        <w:tc>
          <w:tcPr>
            <w:tcW w:w="9709" w:type="dxa"/>
            <w:gridSpan w:val="4"/>
          </w:tcPr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753E9A" w:rsidRP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B7832" w:rsidRPr="00C2051E" w:rsidRDefault="005B7832" w:rsidP="005B7832">
      <w:pPr>
        <w:pStyle w:val="36"/>
        <w:shd w:val="clear" w:color="auto" w:fill="auto"/>
        <w:spacing w:line="240" w:lineRule="auto"/>
        <w:ind w:right="142"/>
        <w:rPr>
          <w:rFonts w:ascii="Times New Roman" w:hAnsi="Times New Roman"/>
          <w:b/>
          <w:sz w:val="22"/>
          <w:szCs w:val="22"/>
        </w:rPr>
      </w:pPr>
      <w:bookmarkStart w:id="0" w:name="bookmark3"/>
      <w:r w:rsidRPr="00C2051E">
        <w:rPr>
          <w:rFonts w:ascii="Times New Roman" w:hAnsi="Times New Roman"/>
          <w:b/>
          <w:sz w:val="22"/>
          <w:szCs w:val="22"/>
        </w:rPr>
        <w:t>О подготовке граждан, проживающих в Тужинском районе,</w:t>
      </w:r>
      <w:r w:rsidRPr="00C2051E">
        <w:rPr>
          <w:rFonts w:ascii="Times New Roman" w:hAnsi="Times New Roman"/>
          <w:b/>
          <w:sz w:val="22"/>
          <w:szCs w:val="22"/>
        </w:rPr>
        <w:br/>
        <w:t>к военной службе в 2019-2020 учебном году</w:t>
      </w:r>
      <w:bookmarkEnd w:id="0"/>
    </w:p>
    <w:p w:rsidR="00E94B17" w:rsidRPr="006E2A5D" w:rsidRDefault="00E94B17" w:rsidP="00E94B17">
      <w:pPr>
        <w:pStyle w:val="ae"/>
        <w:jc w:val="center"/>
        <w:rPr>
          <w:b/>
          <w:sz w:val="22"/>
          <w:szCs w:val="22"/>
          <w:lang w:eastAsia="en-US"/>
        </w:rPr>
      </w:pPr>
    </w:p>
    <w:p w:rsidR="005B7832" w:rsidRDefault="005B7832" w:rsidP="005B7832">
      <w:pPr>
        <w:pStyle w:val="1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В соответствии с Федеральным законом от 28.03.1</w:t>
      </w:r>
      <w:r>
        <w:rPr>
          <w:sz w:val="22"/>
          <w:szCs w:val="22"/>
        </w:rPr>
        <w:t xml:space="preserve">998 № 53-ФЗ «О </w:t>
      </w:r>
      <w:r w:rsidRPr="005B7832">
        <w:rPr>
          <w:sz w:val="22"/>
          <w:szCs w:val="22"/>
        </w:rPr>
        <w:t xml:space="preserve">воинской обязанности </w:t>
      </w:r>
      <w:r>
        <w:rPr>
          <w:sz w:val="22"/>
          <w:szCs w:val="22"/>
        </w:rPr>
        <w:br/>
      </w:r>
      <w:r w:rsidRPr="005B7832">
        <w:rPr>
          <w:sz w:val="22"/>
          <w:szCs w:val="22"/>
        </w:rPr>
        <w:t xml:space="preserve">и военной службе», постановлением Правительства Российской Федерации от 31.12.1999 № 1441 </w:t>
      </w:r>
      <w:r>
        <w:rPr>
          <w:sz w:val="22"/>
          <w:szCs w:val="22"/>
        </w:rPr>
        <w:br/>
      </w:r>
      <w:r w:rsidRPr="005B7832">
        <w:rPr>
          <w:sz w:val="22"/>
          <w:szCs w:val="22"/>
        </w:rPr>
        <w:t>«Об утверждении Положения о подготовке граждан Российской Федерации к военной службе», распоряжением Правительства Российской Федерации от 03.02.2010 № 134-р «О Концепции федеральной систем</w:t>
      </w:r>
      <w:r>
        <w:rPr>
          <w:sz w:val="22"/>
          <w:szCs w:val="22"/>
        </w:rPr>
        <w:t xml:space="preserve">ы подготовки граждан Российской </w:t>
      </w:r>
      <w:r w:rsidRPr="005B7832">
        <w:rPr>
          <w:sz w:val="22"/>
          <w:szCs w:val="22"/>
        </w:rPr>
        <w:t>Федерации к военной службе на период до 2020 год</w:t>
      </w:r>
      <w:r>
        <w:rPr>
          <w:sz w:val="22"/>
          <w:szCs w:val="22"/>
        </w:rPr>
        <w:t>а», приказом Министра</w:t>
      </w:r>
      <w:r w:rsidRPr="005B7832">
        <w:rPr>
          <w:sz w:val="22"/>
          <w:szCs w:val="22"/>
        </w:rPr>
        <w:t>обороны Российской Федерации и Министра образования Российской Федерации от 24.02.2010 № 96/134 «Об утверждении Инструкции об организации обучен</w:t>
      </w:r>
      <w:r>
        <w:rPr>
          <w:sz w:val="22"/>
          <w:szCs w:val="22"/>
        </w:rPr>
        <w:t>ия граждан Российской Федерации</w:t>
      </w:r>
      <w:r w:rsidRPr="005B7832">
        <w:rPr>
          <w:sz w:val="22"/>
          <w:szCs w:val="22"/>
        </w:rPr>
        <w:t>начальным знаниям в области обороны и их подготовки по основам военной</w:t>
      </w:r>
      <w:r w:rsidRPr="005B7832">
        <w:rPr>
          <w:sz w:val="22"/>
          <w:szCs w:val="22"/>
        </w:rPr>
        <w:br/>
        <w:t>службы в образовательных учрежд</w:t>
      </w:r>
      <w:r>
        <w:rPr>
          <w:sz w:val="22"/>
          <w:szCs w:val="22"/>
        </w:rPr>
        <w:t>ениях среднего (полного) общего</w:t>
      </w:r>
      <w:r w:rsidRPr="005B7832">
        <w:rPr>
          <w:sz w:val="22"/>
          <w:szCs w:val="22"/>
        </w:rPr>
        <w:t>образования, образовательных учреждениях начального профессионального и среднего профессионального образования и учебных пунктах»</w:t>
      </w:r>
      <w:r>
        <w:rPr>
          <w:sz w:val="22"/>
          <w:szCs w:val="22"/>
        </w:rPr>
        <w:t>, приказом</w:t>
      </w:r>
      <w:r w:rsidRPr="005B7832">
        <w:rPr>
          <w:sz w:val="22"/>
          <w:szCs w:val="22"/>
        </w:rPr>
        <w:t xml:space="preserve">Министра обороны Российской Федерации от 03.05.2001 № </w:t>
      </w:r>
      <w:r>
        <w:rPr>
          <w:sz w:val="22"/>
          <w:szCs w:val="22"/>
        </w:rPr>
        <w:t xml:space="preserve">202 «Об </w:t>
      </w:r>
      <w:r w:rsidRPr="005B7832">
        <w:rPr>
          <w:sz w:val="22"/>
          <w:szCs w:val="22"/>
        </w:rPr>
        <w:t xml:space="preserve">утверждении Инструкции о подготовке </w:t>
      </w:r>
      <w:r>
        <w:rPr>
          <w:sz w:val="22"/>
          <w:szCs w:val="22"/>
        </w:rPr>
        <w:t xml:space="preserve">граждан Российской Федерации по </w:t>
      </w:r>
      <w:r w:rsidRPr="005B7832">
        <w:rPr>
          <w:sz w:val="22"/>
          <w:szCs w:val="22"/>
        </w:rPr>
        <w:t xml:space="preserve">военно-учетным специальностям солдат, </w:t>
      </w:r>
      <w:r>
        <w:rPr>
          <w:sz w:val="22"/>
          <w:szCs w:val="22"/>
        </w:rPr>
        <w:t xml:space="preserve">матросов, сержантов и старшин в </w:t>
      </w:r>
      <w:r w:rsidRPr="005B7832">
        <w:rPr>
          <w:sz w:val="22"/>
          <w:szCs w:val="22"/>
        </w:rPr>
        <w:t>общественных объединениях и образовательных учреждениях начального профессионального и среднего профессионального образования», в целях более полного обеспечения организации подготовки граждан к военной службе администрация Тужинского муниципального района ПОСТАНОВЛЯЕТ:</w:t>
      </w:r>
    </w:p>
    <w:p w:rsidR="005B7832" w:rsidRPr="005B7832" w:rsidRDefault="005B7832" w:rsidP="005B7832">
      <w:pPr>
        <w:pStyle w:val="11"/>
        <w:numPr>
          <w:ilvl w:val="0"/>
          <w:numId w:val="32"/>
        </w:numPr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Организовать подготовку граждан Тужинского района по военно-учетным специальностям в 2019-2020 учебном году в два потока в автомобильной школе регионального отделения Общероссийской общественно-государственной организации «Добровольное общество содействия армии, авиации и флоту России» (далее - Региональное отделение ДОСААФ России Кировской области) по специальностям «водитель категории С» (ВУС-837) и «водитель-автокрановщик» (ВУС-838).</w:t>
      </w:r>
    </w:p>
    <w:p w:rsidR="005B7832" w:rsidRPr="005B7832" w:rsidRDefault="005B7832" w:rsidP="005B7832">
      <w:pPr>
        <w:pStyle w:val="11"/>
        <w:numPr>
          <w:ilvl w:val="0"/>
          <w:numId w:val="32"/>
        </w:numPr>
        <w:shd w:val="clear" w:color="auto" w:fill="auto"/>
        <w:tabs>
          <w:tab w:val="left" w:pos="1512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Предложить директору КОГКУ «Центр занятости населения» Тужинского района Суслову А.И.</w:t>
      </w:r>
      <w:r>
        <w:rPr>
          <w:sz w:val="22"/>
          <w:szCs w:val="22"/>
        </w:rPr>
        <w:t xml:space="preserve"> направлять граждан, признанных</w:t>
      </w:r>
      <w:r w:rsidRPr="005B7832">
        <w:rPr>
          <w:sz w:val="22"/>
          <w:szCs w:val="22"/>
        </w:rPr>
        <w:t xml:space="preserve"> безработными, из числа подлежащих п</w:t>
      </w:r>
      <w:r>
        <w:rPr>
          <w:sz w:val="22"/>
          <w:szCs w:val="22"/>
        </w:rPr>
        <w:t xml:space="preserve">ризыву </w:t>
      </w:r>
      <w:r>
        <w:rPr>
          <w:sz w:val="22"/>
          <w:szCs w:val="22"/>
        </w:rPr>
        <w:br/>
        <w:t>на военную службу в</w:t>
      </w:r>
      <w:r w:rsidRPr="005B7832">
        <w:rPr>
          <w:sz w:val="22"/>
          <w:szCs w:val="22"/>
        </w:rPr>
        <w:t xml:space="preserve"> военный комиссариат для отбора на обучение по специальностям, родственным военно-учетным в Региональном отделении ДОСААФ России Кировской области в установленном порядке.</w:t>
      </w:r>
    </w:p>
    <w:p w:rsidR="005B7832" w:rsidRPr="005B7832" w:rsidRDefault="005B7832" w:rsidP="005B7832">
      <w:pPr>
        <w:pStyle w:val="11"/>
        <w:shd w:val="clear" w:color="auto" w:fill="auto"/>
        <w:tabs>
          <w:tab w:val="left" w:pos="4098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3. Рекомендовать главному врачу Кировского областного государственного бюджетного учреждения здравоохранения «Тужинская центральная районная больница» Кузнецову А.Л.:</w:t>
      </w:r>
    </w:p>
    <w:p w:rsidR="005B7832" w:rsidRPr="005B7832" w:rsidRDefault="005B7832" w:rsidP="005B7832">
      <w:pPr>
        <w:pStyle w:val="1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3.1. Обеспечить проведение медицинских осмотров граждан перед направлением их на учебу </w:t>
      </w:r>
      <w:r>
        <w:rPr>
          <w:sz w:val="22"/>
          <w:szCs w:val="22"/>
        </w:rPr>
        <w:br/>
      </w:r>
      <w:r w:rsidRPr="005B7832">
        <w:rPr>
          <w:sz w:val="22"/>
          <w:szCs w:val="22"/>
        </w:rPr>
        <w:t>по военно-учетным специальностям в соответствии с действующими нормативными правовыми актами по территориальному принципу в учреждениях здравоохранения Кировской области;</w:t>
      </w:r>
    </w:p>
    <w:p w:rsidR="005B7832" w:rsidRPr="005B7832" w:rsidRDefault="005B7832" w:rsidP="005B7832">
      <w:pPr>
        <w:pStyle w:val="11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Обеспечить проведение диспансеризации юношей 2004 – 2005 годов рождения </w:t>
      </w:r>
      <w:r>
        <w:rPr>
          <w:sz w:val="22"/>
          <w:szCs w:val="22"/>
        </w:rPr>
        <w:br/>
      </w:r>
      <w:r w:rsidRPr="005B7832">
        <w:rPr>
          <w:sz w:val="22"/>
          <w:szCs w:val="22"/>
        </w:rPr>
        <w:t>с последующим контролем за их обследованием (лечением) до момента достижения призывного возраста;</w:t>
      </w:r>
    </w:p>
    <w:p w:rsidR="005B7832" w:rsidRPr="005B7832" w:rsidRDefault="005B7832" w:rsidP="005B7832">
      <w:pPr>
        <w:pStyle w:val="11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7832">
        <w:rPr>
          <w:sz w:val="22"/>
          <w:szCs w:val="22"/>
        </w:rPr>
        <w:t>Предоставить сведения по результатам проведенной диспансеризации в военный комиссариат до 15.07.2020 года.</w:t>
      </w:r>
    </w:p>
    <w:p w:rsidR="005B7832" w:rsidRPr="005B7832" w:rsidRDefault="005B7832" w:rsidP="005B7832">
      <w:pPr>
        <w:pStyle w:val="11"/>
        <w:shd w:val="clear" w:color="auto" w:fill="auto"/>
        <w:tabs>
          <w:tab w:val="left" w:pos="4098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4. Предложить военному комиссару Яранского, Тужинского, Кикнурского и Санчурского районов Кировской области Орешкину А.А.:</w:t>
      </w:r>
    </w:p>
    <w:p w:rsidR="005B7832" w:rsidRPr="005B7832" w:rsidRDefault="005B7832" w:rsidP="005B7832">
      <w:pPr>
        <w:pStyle w:val="11"/>
        <w:numPr>
          <w:ilvl w:val="2"/>
          <w:numId w:val="3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Организовать предварительное изучение, своевременный и качественный отбор граждан призывного возраста, направляемых на обучение в образовательные учреждения Регионального отделения ДОСААФ России Кировской области, из числа подлежащих призыву </w:t>
      </w:r>
      <w:r w:rsidR="008B6145">
        <w:rPr>
          <w:sz w:val="22"/>
          <w:szCs w:val="22"/>
        </w:rPr>
        <w:br/>
      </w:r>
      <w:r w:rsidRPr="005B7832">
        <w:rPr>
          <w:sz w:val="22"/>
          <w:szCs w:val="22"/>
        </w:rPr>
        <w:t>на военную службу, соответствующих предъявляемым требованиям;</w:t>
      </w:r>
    </w:p>
    <w:p w:rsidR="005B7832" w:rsidRPr="005B7832" w:rsidRDefault="005B7832" w:rsidP="005B7832">
      <w:pPr>
        <w:pStyle w:val="1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5B7832">
        <w:rPr>
          <w:sz w:val="22"/>
          <w:szCs w:val="22"/>
        </w:rPr>
        <w:t>Обеспечить своевременное и качественное комплектование учебных групп гражданами призывного возраста и передачу их в образовательные учреждения Регионального отделения ДОСААФ России Кировской области;</w:t>
      </w:r>
    </w:p>
    <w:p w:rsidR="005B7832" w:rsidRPr="005B7832" w:rsidRDefault="005B7832" w:rsidP="005B7832">
      <w:pPr>
        <w:pStyle w:val="11"/>
        <w:numPr>
          <w:ilvl w:val="2"/>
          <w:numId w:val="33"/>
        </w:numPr>
        <w:shd w:val="clear" w:color="auto" w:fill="auto"/>
        <w:tabs>
          <w:tab w:val="left" w:pos="1355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Организовать контроль за посещаемостью занятий гражданами, которые направлены </w:t>
      </w:r>
      <w:r>
        <w:rPr>
          <w:sz w:val="22"/>
          <w:szCs w:val="22"/>
        </w:rPr>
        <w:br/>
      </w:r>
      <w:r w:rsidRPr="005B7832">
        <w:rPr>
          <w:sz w:val="22"/>
          <w:szCs w:val="22"/>
        </w:rPr>
        <w:t>на обучение;</w:t>
      </w:r>
    </w:p>
    <w:p w:rsidR="005B7832" w:rsidRPr="005B7832" w:rsidRDefault="005B7832" w:rsidP="005B7832">
      <w:pPr>
        <w:pStyle w:val="1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7832">
        <w:rPr>
          <w:sz w:val="22"/>
          <w:szCs w:val="22"/>
        </w:rPr>
        <w:t xml:space="preserve">Совместно с призывной комиссией Тужинского района организовать призыв и отправку </w:t>
      </w:r>
      <w:r>
        <w:rPr>
          <w:sz w:val="22"/>
          <w:szCs w:val="22"/>
        </w:rPr>
        <w:br/>
      </w:r>
      <w:r w:rsidRPr="005B7832">
        <w:rPr>
          <w:sz w:val="22"/>
          <w:szCs w:val="22"/>
        </w:rPr>
        <w:t>в войска граждан, в соответствии с полученными военно-учетными специальностями;</w:t>
      </w:r>
    </w:p>
    <w:p w:rsidR="005B7832" w:rsidRPr="005B7832" w:rsidRDefault="005B7832" w:rsidP="005B7832">
      <w:pPr>
        <w:pStyle w:val="11"/>
        <w:numPr>
          <w:ilvl w:val="2"/>
          <w:numId w:val="33"/>
        </w:numPr>
        <w:shd w:val="clear" w:color="auto" w:fill="auto"/>
        <w:tabs>
          <w:tab w:val="left" w:pos="1394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Установить контроль за ходом подготовки специалистов для Вооруженных Сил Российской Федерации, их предназначением и отправкой в войска по полученным военно-учетным специальностям;</w:t>
      </w:r>
    </w:p>
    <w:p w:rsidR="005B7832" w:rsidRPr="005B7832" w:rsidRDefault="005B7832" w:rsidP="005B7832">
      <w:pPr>
        <w:pStyle w:val="11"/>
        <w:numPr>
          <w:ilvl w:val="2"/>
          <w:numId w:val="33"/>
        </w:numPr>
        <w:shd w:val="clear" w:color="auto" w:fill="auto"/>
        <w:tabs>
          <w:tab w:val="left" w:pos="1235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После обработки всех представленных сведений в срок до 01.08.2020 обеспечить предоставление главе Тужинского муниципального района информацию по итогам работы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>по подготовке граждан к военной службе в 2019-2020 учебном году, в том числе отдельным разделом итоги подготовки по военно-учетным специальностям, и анализ состояния подготовки граждан Тужинского района к военной службе.</w:t>
      </w:r>
    </w:p>
    <w:p w:rsidR="005B7832" w:rsidRPr="005B7832" w:rsidRDefault="005B7832" w:rsidP="005B7832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Заместителю главы администрации Тужинского муниципального района </w:t>
      </w:r>
      <w:r w:rsidR="008D46C4">
        <w:rPr>
          <w:sz w:val="22"/>
          <w:szCs w:val="22"/>
        </w:rPr>
        <w:br/>
      </w:r>
      <w:r w:rsidRPr="005B7832">
        <w:rPr>
          <w:sz w:val="22"/>
          <w:szCs w:val="22"/>
        </w:rPr>
        <w:t>по социальным вопросам - начальнику управления образования Марьиной Н.А.:</w:t>
      </w:r>
    </w:p>
    <w:p w:rsidR="005B7832" w:rsidRPr="005B7832" w:rsidRDefault="005B7832" w:rsidP="005B7832">
      <w:pPr>
        <w:pStyle w:val="1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5.1.Осуществлять руководство и контроль за организацией обучения граждан начальным знаниям в области обороны и их подготовки по основам военной службы в соответствии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>с государственными образовательными стандартами.</w:t>
      </w:r>
    </w:p>
    <w:p w:rsidR="005B7832" w:rsidRPr="005B7832" w:rsidRDefault="005B7832" w:rsidP="005B7832">
      <w:pPr>
        <w:pStyle w:val="1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5.2.Организовать профессиональную переподготовку и повышение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5B7832" w:rsidRPr="005B7832" w:rsidRDefault="005B7832" w:rsidP="005B7832">
      <w:pPr>
        <w:pStyle w:val="1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5.3.Обеспечить проведение в период с мая по июнь</w:t>
      </w:r>
      <w:r w:rsidR="00F8184A">
        <w:rPr>
          <w:sz w:val="22"/>
          <w:szCs w:val="22"/>
        </w:rPr>
        <w:t xml:space="preserve"> 2020 года пятидневных учебных </w:t>
      </w:r>
      <w:r w:rsidRPr="005B7832">
        <w:rPr>
          <w:sz w:val="22"/>
          <w:szCs w:val="22"/>
        </w:rPr>
        <w:t xml:space="preserve">сборов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>для учащихся десятых классов образовательных учреждений среднего (полного) общего образования;</w:t>
      </w:r>
    </w:p>
    <w:p w:rsidR="005B7832" w:rsidRPr="005B7832" w:rsidRDefault="005B7832" w:rsidP="005B7832">
      <w:pPr>
        <w:pStyle w:val="1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5.4. Предоставить до 15.06.2020 г. в военный комиссариат Яранского, Тужинского, Кикнурского и Санчурского районов Кир</w:t>
      </w:r>
      <w:r w:rsidR="00F8184A">
        <w:rPr>
          <w:sz w:val="22"/>
          <w:szCs w:val="22"/>
        </w:rPr>
        <w:t>овской области</w:t>
      </w:r>
      <w:r w:rsidRPr="005B7832">
        <w:rPr>
          <w:sz w:val="22"/>
          <w:szCs w:val="22"/>
        </w:rPr>
        <w:t xml:space="preserve"> следующие сведения по установленным формам:</w:t>
      </w:r>
    </w:p>
    <w:p w:rsidR="005B7832" w:rsidRPr="005B7832" w:rsidRDefault="005B7832" w:rsidP="005B7832">
      <w:pPr>
        <w:pStyle w:val="11"/>
        <w:numPr>
          <w:ilvl w:val="0"/>
          <w:numId w:val="3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по учебно-материальной базе учебных заведений;</w:t>
      </w:r>
    </w:p>
    <w:p w:rsidR="005B7832" w:rsidRPr="005B7832" w:rsidRDefault="005B7832" w:rsidP="005B7832">
      <w:pPr>
        <w:pStyle w:val="11"/>
        <w:numPr>
          <w:ilvl w:val="0"/>
          <w:numId w:val="3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по преподавателям курса ОБЖ и ОВС;</w:t>
      </w:r>
    </w:p>
    <w:p w:rsidR="005B7832" w:rsidRPr="005B7832" w:rsidRDefault="005B7832" w:rsidP="005B7832">
      <w:pPr>
        <w:pStyle w:val="11"/>
        <w:numPr>
          <w:ilvl w:val="0"/>
          <w:numId w:val="34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о количестве граждан, прошедших подготовку по ОВС;</w:t>
      </w:r>
    </w:p>
    <w:p w:rsidR="005B7832" w:rsidRPr="005B7832" w:rsidRDefault="005B7832" w:rsidP="005B7832">
      <w:pPr>
        <w:pStyle w:val="11"/>
        <w:numPr>
          <w:ilvl w:val="0"/>
          <w:numId w:val="34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отчет о проведении пятидневных учебных сборов.</w:t>
      </w:r>
    </w:p>
    <w:p w:rsidR="005B7832" w:rsidRPr="005B7832" w:rsidRDefault="005B7832" w:rsidP="005B7832">
      <w:pPr>
        <w:pStyle w:val="11"/>
        <w:numPr>
          <w:ilvl w:val="1"/>
          <w:numId w:val="3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Заведующему отделом культуры, спорта и молодежной политики администрации Тужинского муниципального района Лысановой С.Н.:</w:t>
      </w:r>
    </w:p>
    <w:p w:rsidR="005B7832" w:rsidRPr="005B7832" w:rsidRDefault="005B7832" w:rsidP="005B7832">
      <w:pPr>
        <w:pStyle w:val="11"/>
        <w:numPr>
          <w:ilvl w:val="2"/>
          <w:numId w:val="3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Провести мероприятия военно-патриотической направленности в соответствии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>с пятилетней программой «Патриотического воспитания молодежи Тужинского района»;</w:t>
      </w:r>
    </w:p>
    <w:p w:rsidR="005B7832" w:rsidRPr="005B7832" w:rsidRDefault="005B7832" w:rsidP="005B7832">
      <w:pPr>
        <w:pStyle w:val="11"/>
        <w:numPr>
          <w:ilvl w:val="2"/>
          <w:numId w:val="34"/>
        </w:numPr>
        <w:shd w:val="clear" w:color="auto" w:fill="auto"/>
        <w:tabs>
          <w:tab w:val="left" w:pos="1370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Предоставить сведения о проведенных мероприятиях в военный комиссариат Яранского, Тужинского, Кикнурского и Санчурского районов Кировской области до 01.07.2020 года.</w:t>
      </w:r>
    </w:p>
    <w:p w:rsidR="005B7832" w:rsidRPr="005B7832" w:rsidRDefault="005B7832" w:rsidP="005B7832">
      <w:pPr>
        <w:pStyle w:val="11"/>
        <w:numPr>
          <w:ilvl w:val="1"/>
          <w:numId w:val="34"/>
        </w:numPr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Предложить редактору районной газеты «Родной край» Кислицыной Е.Н. освещать вопросы военно-патриотического воспитания и подготовки граждан к военной службе.</w:t>
      </w:r>
    </w:p>
    <w:p w:rsidR="005B7832" w:rsidRPr="005B7832" w:rsidRDefault="005B7832" w:rsidP="005B7832">
      <w:pPr>
        <w:pStyle w:val="11"/>
        <w:numPr>
          <w:ilvl w:val="1"/>
          <w:numId w:val="34"/>
        </w:numPr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 xml:space="preserve">Подвести в августе 2020 года итоги работы по подготовке граждан к военной службе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 xml:space="preserve">за 2019-2020 учебный год и определить задачи на 2020-2021 учебный год, провести совместно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 xml:space="preserve">с заинтересованными организациями совещания по задачам и проблемам подготовки граждан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 xml:space="preserve">по основам военной службы, подготовки специалистов для Вооруженных Сил Российской Федерации </w:t>
      </w:r>
      <w:r w:rsidR="00F8184A">
        <w:rPr>
          <w:sz w:val="22"/>
          <w:szCs w:val="22"/>
        </w:rPr>
        <w:br/>
      </w:r>
      <w:r w:rsidRPr="005B7832">
        <w:rPr>
          <w:sz w:val="22"/>
          <w:szCs w:val="22"/>
        </w:rPr>
        <w:t>в 2019-2020 учебном году.</w:t>
      </w:r>
    </w:p>
    <w:p w:rsidR="005B7832" w:rsidRPr="005B7832" w:rsidRDefault="005B7832" w:rsidP="005B7832">
      <w:pPr>
        <w:pStyle w:val="11"/>
        <w:numPr>
          <w:ilvl w:val="1"/>
          <w:numId w:val="34"/>
        </w:numPr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5B7832">
        <w:rPr>
          <w:sz w:val="22"/>
          <w:szCs w:val="22"/>
        </w:rPr>
        <w:t>Контроль за выполнением постановления возложить на управляющего делами – начальника управления делами администрации Тужинского муниципального района Шишкину С.И.</w:t>
      </w:r>
    </w:p>
    <w:p w:rsidR="005B7832" w:rsidRPr="005B7832" w:rsidRDefault="005B7832" w:rsidP="005B7832">
      <w:pPr>
        <w:spacing w:after="0" w:line="240" w:lineRule="auto"/>
        <w:rPr>
          <w:rFonts w:ascii="Times New Roman" w:hAnsi="Times New Roman"/>
          <w:lang w:val="ru-RU"/>
        </w:rPr>
      </w:pPr>
    </w:p>
    <w:p w:rsidR="005B7832" w:rsidRPr="005B7832" w:rsidRDefault="00F8184A" w:rsidP="005B783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="005B7832" w:rsidRPr="005B7832">
        <w:rPr>
          <w:rFonts w:ascii="Times New Roman" w:hAnsi="Times New Roman"/>
          <w:lang w:val="ru-RU"/>
        </w:rPr>
        <w:t>Тужинского</w:t>
      </w:r>
    </w:p>
    <w:p w:rsidR="005B7832" w:rsidRPr="005B7832" w:rsidRDefault="005B7832" w:rsidP="005B783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E94B17" w:rsidRDefault="00E94B17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8184A" w:rsidRPr="00753E9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8184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8184A" w:rsidRPr="00753E9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8184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8184A" w:rsidRPr="00753E9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F8184A" w:rsidRPr="00753E9A" w:rsidTr="008B6145">
        <w:tc>
          <w:tcPr>
            <w:tcW w:w="1843" w:type="dxa"/>
            <w:tcBorders>
              <w:bottom w:val="single" w:sz="4" w:space="0" w:color="auto"/>
            </w:tcBorders>
          </w:tcPr>
          <w:p w:rsidR="00F8184A" w:rsidRPr="00753E9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F8184A" w:rsidRPr="00753E9A" w:rsidRDefault="00F8184A" w:rsidP="006905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F8184A" w:rsidRPr="00753E9A" w:rsidRDefault="00F8184A" w:rsidP="0069050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  <w:lang w:val="ru-RU"/>
              </w:rPr>
              <w:t xml:space="preserve">  </w:t>
            </w: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F8184A" w:rsidRPr="00753E9A" w:rsidRDefault="00F8184A" w:rsidP="006905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77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F8184A" w:rsidRPr="00753E9A" w:rsidTr="008B6145">
        <w:trPr>
          <w:trHeight w:val="217"/>
        </w:trPr>
        <w:tc>
          <w:tcPr>
            <w:tcW w:w="9709" w:type="dxa"/>
            <w:gridSpan w:val="4"/>
          </w:tcPr>
          <w:p w:rsidR="00F8184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8184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F8184A" w:rsidRPr="00753E9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8184A" w:rsidRPr="00F8184A" w:rsidRDefault="00F8184A" w:rsidP="00F8184A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8184A">
        <w:rPr>
          <w:rFonts w:ascii="Times New Roman" w:hAnsi="Times New Roman"/>
          <w:b/>
          <w:lang w:val="ru-RU"/>
        </w:rPr>
        <w:t>О внесении изменений в постановление администрации</w:t>
      </w:r>
    </w:p>
    <w:p w:rsidR="00F8184A" w:rsidRPr="00F8184A" w:rsidRDefault="00F8184A" w:rsidP="00F8184A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8184A">
        <w:rPr>
          <w:rFonts w:ascii="Times New Roman" w:hAnsi="Times New Roman"/>
          <w:b/>
          <w:lang w:val="ru-RU"/>
        </w:rPr>
        <w:t>Тужинского муниципального района от 11.10.2013 № 531</w:t>
      </w: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8184A" w:rsidRPr="00F8184A" w:rsidRDefault="00F8184A" w:rsidP="00F8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8184A">
        <w:rPr>
          <w:rStyle w:val="FontStyle13"/>
          <w:lang w:val="ru-RU"/>
        </w:rPr>
        <w:t xml:space="preserve">В соответствии с решением </w:t>
      </w:r>
      <w:r>
        <w:rPr>
          <w:rStyle w:val="FontStyle13"/>
          <w:lang w:val="ru-RU"/>
        </w:rPr>
        <w:t>Тужинской районной Думы от</w:t>
      </w:r>
      <w:r w:rsidRPr="00F8184A">
        <w:rPr>
          <w:rStyle w:val="FontStyle13"/>
          <w:lang w:val="ru-RU"/>
        </w:rPr>
        <w:t xml:space="preserve"> 09.08.2019 №</w:t>
      </w:r>
      <w:r w:rsidRPr="002437BE">
        <w:rPr>
          <w:rStyle w:val="FontStyle13"/>
        </w:rPr>
        <w:t> </w:t>
      </w:r>
      <w:r w:rsidRPr="00F8184A">
        <w:rPr>
          <w:rStyle w:val="FontStyle13"/>
          <w:lang w:val="ru-RU"/>
        </w:rPr>
        <w:t xml:space="preserve">38/283 «О внесении изменений в решение Тужинской районной Думы от 25.12.2018 № 33/248 «О бюджете Тужинского муниципального района на 2019 год и на плановый период 2020 и 2021 годов»» и постановлением администрации Тужинского муниципального района от 19.02.2015 № 89 «О разработке, реализации </w:t>
      </w:r>
      <w:r>
        <w:rPr>
          <w:rStyle w:val="FontStyle13"/>
          <w:lang w:val="ru-RU"/>
        </w:rPr>
        <w:br/>
      </w:r>
      <w:r w:rsidRPr="00F8184A">
        <w:rPr>
          <w:rStyle w:val="FontStyle13"/>
          <w:lang w:val="ru-RU"/>
        </w:rPr>
        <w:t xml:space="preserve">и оценке эффективности реализации муниципальных программ Тужинского муниципального района» администрация Тужинского муниципального района </w:t>
      </w:r>
      <w:r w:rsidRPr="00F8184A">
        <w:rPr>
          <w:rFonts w:ascii="Times New Roman" w:hAnsi="Times New Roman"/>
          <w:lang w:val="ru-RU"/>
        </w:rPr>
        <w:t>ПОСТАНОВЛЯЕТ:</w:t>
      </w:r>
    </w:p>
    <w:p w:rsidR="00F8184A" w:rsidRPr="002437BE" w:rsidRDefault="00F8184A" w:rsidP="00F8184A">
      <w:pPr>
        <w:pStyle w:val="Style7"/>
        <w:widowControl/>
        <w:spacing w:line="240" w:lineRule="auto"/>
        <w:ind w:firstLine="709"/>
        <w:rPr>
          <w:rStyle w:val="FontStyle13"/>
        </w:rPr>
      </w:pPr>
      <w:r w:rsidRPr="002437BE">
        <w:rPr>
          <w:rStyle w:val="FontStyle13"/>
        </w:rPr>
        <w:t xml:space="preserve">1. Внести изменения в постановление администрации Тужинского муниципального района </w:t>
      </w:r>
      <w:r>
        <w:rPr>
          <w:rStyle w:val="FontStyle13"/>
        </w:rPr>
        <w:br/>
      </w:r>
      <w:r w:rsidRPr="002437BE">
        <w:rPr>
          <w:rStyle w:val="FontStyle13"/>
        </w:rPr>
        <w:t xml:space="preserve">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годы» </w:t>
      </w:r>
      <w:r w:rsidR="008B6145">
        <w:rPr>
          <w:rStyle w:val="FontStyle13"/>
        </w:rPr>
        <w:br/>
      </w:r>
      <w:r w:rsidRPr="002437BE">
        <w:rPr>
          <w:rStyle w:val="FontStyle13"/>
        </w:rPr>
        <w:t>(с изменениями, внесенными постановлениями администрации Тужинского муниципального района от 05.03.2014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81, от 09.10.2014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436, от 16.12.2014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542а, от 12.01.2015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 xml:space="preserve">13, от 15.12.2015 </w:t>
      </w:r>
      <w:r w:rsidR="008B6145">
        <w:rPr>
          <w:rStyle w:val="FontStyle13"/>
        </w:rPr>
        <w:br/>
      </w:r>
      <w:r w:rsidRPr="002437BE">
        <w:rPr>
          <w:rStyle w:val="FontStyle13"/>
        </w:rPr>
        <w:t>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436, от 30.12.2015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493, от 30.06.2016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207, от 27.09.2016 № 2016,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от 05.10.2016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 xml:space="preserve">304, </w:t>
      </w:r>
      <w:r w:rsidR="008B6145">
        <w:rPr>
          <w:rStyle w:val="FontStyle13"/>
        </w:rPr>
        <w:br/>
      </w:r>
      <w:r w:rsidRPr="002437BE">
        <w:rPr>
          <w:rStyle w:val="FontStyle13"/>
        </w:rPr>
        <w:t>от 03.11.2016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339, от 23.12.2016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>400, от 25.01.2017 №</w:t>
      </w:r>
      <w:r>
        <w:rPr>
          <w:rStyle w:val="FontStyle13"/>
        </w:rPr>
        <w:t xml:space="preserve"> </w:t>
      </w:r>
      <w:r w:rsidRPr="002437BE">
        <w:rPr>
          <w:rStyle w:val="FontStyle13"/>
        </w:rPr>
        <w:t xml:space="preserve">26, от </w:t>
      </w:r>
      <w:r w:rsidRPr="002437BE">
        <w:rPr>
          <w:rFonts w:ascii="Times New Roman" w:hAnsi="Times New Roman"/>
          <w:sz w:val="22"/>
          <w:szCs w:val="22"/>
        </w:rPr>
        <w:t>17.07.2017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 xml:space="preserve">260, от 28.11.2017 </w:t>
      </w:r>
      <w:r w:rsidR="008B6145">
        <w:rPr>
          <w:rFonts w:ascii="Times New Roman" w:hAnsi="Times New Roman"/>
          <w:sz w:val="22"/>
          <w:szCs w:val="22"/>
        </w:rPr>
        <w:br/>
      </w:r>
      <w:r w:rsidRPr="002437BE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477, от 29.12.2017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544, от 20.03.2018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72 а, от 16.05.18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148, от 30.07.2018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 xml:space="preserve">267, </w:t>
      </w:r>
      <w:r w:rsidR="008B6145">
        <w:rPr>
          <w:rFonts w:ascii="Times New Roman" w:hAnsi="Times New Roman"/>
          <w:sz w:val="22"/>
          <w:szCs w:val="22"/>
        </w:rPr>
        <w:br/>
      </w:r>
      <w:r w:rsidRPr="002437BE">
        <w:rPr>
          <w:rFonts w:ascii="Times New Roman" w:hAnsi="Times New Roman"/>
          <w:sz w:val="22"/>
          <w:szCs w:val="22"/>
        </w:rPr>
        <w:t>от 19.11.2018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400, от 25.12.2018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447, от 15.01.2019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>6, от 15.04.2019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BE">
        <w:rPr>
          <w:rFonts w:ascii="Times New Roman" w:hAnsi="Times New Roman"/>
          <w:sz w:val="22"/>
          <w:szCs w:val="22"/>
        </w:rPr>
        <w:t xml:space="preserve">136, от </w:t>
      </w:r>
      <w:r w:rsidRPr="002437BE">
        <w:rPr>
          <w:rStyle w:val="FontStyle13"/>
        </w:rPr>
        <w:t>17.06.2019 № 37/276), (далее – муниципальная программа), утвердив изменения согласно приложению.</w:t>
      </w:r>
    </w:p>
    <w:p w:rsidR="00F8184A" w:rsidRPr="002437BE" w:rsidRDefault="00F8184A" w:rsidP="00F8184A">
      <w:pPr>
        <w:pStyle w:val="Style7"/>
        <w:spacing w:line="240" w:lineRule="auto"/>
        <w:ind w:firstLine="709"/>
        <w:rPr>
          <w:rStyle w:val="FontStyle13"/>
        </w:rPr>
      </w:pPr>
      <w:r w:rsidRPr="002437BE">
        <w:rPr>
          <w:rStyle w:val="FontStyle13"/>
        </w:rPr>
        <w:t>2. Настоящее постановление вступает в силу с момента о</w:t>
      </w:r>
      <w:r w:rsidRPr="002437BE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2437BE">
        <w:rPr>
          <w:rStyle w:val="FontStyle13"/>
        </w:rPr>
        <w:t>.</w:t>
      </w:r>
    </w:p>
    <w:p w:rsidR="00F8184A" w:rsidRPr="002437BE" w:rsidRDefault="00F8184A" w:rsidP="00F8184A">
      <w:pPr>
        <w:pStyle w:val="Style7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2437BE">
        <w:rPr>
          <w:rStyle w:val="FontStyle13"/>
        </w:rPr>
        <w:t>3</w:t>
      </w:r>
      <w:r>
        <w:rPr>
          <w:rStyle w:val="FontStyle13"/>
        </w:rPr>
        <w:t xml:space="preserve">. </w:t>
      </w:r>
      <w:r w:rsidRPr="002437BE">
        <w:rPr>
          <w:rStyle w:val="FontStyle13"/>
        </w:rPr>
        <w:t>Контроль за исполнением постановления возложить на заместителя главы администрации Тужинского муниципального района по социальным вопросам.</w:t>
      </w: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8184A" w:rsidRPr="005B7832" w:rsidRDefault="00F8184A" w:rsidP="00F8184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F8184A" w:rsidRPr="005B7832" w:rsidRDefault="00F8184A" w:rsidP="00F8184A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>муницип</w:t>
      </w:r>
      <w:r w:rsidR="008B6145">
        <w:rPr>
          <w:rFonts w:ascii="Times New Roman" w:hAnsi="Times New Roman"/>
          <w:lang w:val="ru-RU"/>
        </w:rPr>
        <w:t>ального района    Л.В. Бледных</w:t>
      </w:r>
    </w:p>
    <w:p w:rsidR="00F8184A" w:rsidRDefault="00F8184A" w:rsidP="00F818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90503" w:rsidRPr="00C87AAE" w:rsidRDefault="00690503" w:rsidP="00690503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690503" w:rsidRPr="00C87AAE" w:rsidRDefault="00690503" w:rsidP="00690503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690503" w:rsidRPr="00C87AAE" w:rsidRDefault="00690503" w:rsidP="00690503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690503" w:rsidRPr="00C87AAE" w:rsidRDefault="00690503" w:rsidP="00690503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690503" w:rsidRPr="00C87AAE" w:rsidRDefault="00690503" w:rsidP="00690503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690503" w:rsidRDefault="00690503" w:rsidP="00690503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30.08.2019 № 277</w:t>
      </w:r>
    </w:p>
    <w:p w:rsidR="00690503" w:rsidRPr="00613028" w:rsidRDefault="00690503" w:rsidP="00690503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F8184A" w:rsidRPr="00690503" w:rsidRDefault="00F8184A" w:rsidP="0069050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690503">
        <w:rPr>
          <w:rFonts w:ascii="Times New Roman" w:hAnsi="Times New Roman"/>
          <w:b w:val="0"/>
          <w:i w:val="0"/>
          <w:sz w:val="22"/>
          <w:szCs w:val="22"/>
          <w:lang w:val="ru-RU"/>
        </w:rPr>
        <w:t>ИЗМЕНЕНИЯ</w:t>
      </w:r>
    </w:p>
    <w:p w:rsidR="00F8184A" w:rsidRPr="00690503" w:rsidRDefault="00F8184A" w:rsidP="0069050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90503">
        <w:rPr>
          <w:rFonts w:ascii="Times New Roman" w:hAnsi="Times New Roman"/>
          <w:lang w:val="ru-RU"/>
        </w:rPr>
        <w:t>в муниципальную программу</w:t>
      </w:r>
    </w:p>
    <w:p w:rsidR="00F8184A" w:rsidRPr="00690503" w:rsidRDefault="00F8184A" w:rsidP="0069050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90503">
        <w:rPr>
          <w:rFonts w:ascii="Times New Roman" w:hAnsi="Times New Roman"/>
          <w:lang w:val="ru-RU"/>
        </w:rPr>
        <w:t>«</w:t>
      </w:r>
      <w:r w:rsidRPr="00690503">
        <w:rPr>
          <w:rStyle w:val="FontStyle13"/>
          <w:lang w:val="ru-RU"/>
        </w:rPr>
        <w:t>Обеспечение безопасности и жизнедеятельности населения</w:t>
      </w:r>
      <w:r w:rsidRPr="00690503">
        <w:rPr>
          <w:rFonts w:ascii="Times New Roman" w:hAnsi="Times New Roman"/>
          <w:lang w:val="ru-RU"/>
        </w:rPr>
        <w:t>» на 2014-2019 годы</w:t>
      </w:r>
    </w:p>
    <w:p w:rsidR="00F8184A" w:rsidRPr="00690503" w:rsidRDefault="00F8184A" w:rsidP="00690503">
      <w:pPr>
        <w:pStyle w:val="26"/>
        <w:spacing w:after="0" w:line="240" w:lineRule="auto"/>
        <w:ind w:firstLine="348"/>
        <w:rPr>
          <w:rFonts w:ascii="Times New Roman" w:hAnsi="Times New Roman"/>
          <w:lang w:val="ru-RU"/>
        </w:rPr>
      </w:pPr>
    </w:p>
    <w:p w:rsidR="00F8184A" w:rsidRDefault="00F8184A" w:rsidP="00690503">
      <w:pPr>
        <w:pStyle w:val="26"/>
        <w:numPr>
          <w:ilvl w:val="0"/>
          <w:numId w:val="15"/>
        </w:numPr>
        <w:tabs>
          <w:tab w:val="clear" w:pos="1353"/>
          <w:tab w:val="num" w:pos="851"/>
        </w:tabs>
        <w:spacing w:after="0" w:line="240" w:lineRule="auto"/>
        <w:ind w:left="0" w:firstLine="567"/>
        <w:jc w:val="both"/>
        <w:rPr>
          <w:rStyle w:val="FontStyle13"/>
          <w:lang w:val="ru-RU"/>
        </w:rPr>
      </w:pPr>
      <w:r w:rsidRPr="00690503">
        <w:rPr>
          <w:rFonts w:ascii="Times New Roman" w:hAnsi="Times New Roman"/>
          <w:lang w:val="ru-RU"/>
        </w:rPr>
        <w:t xml:space="preserve">Строку паспорта муниципальной программы «Объёмы ассигнований муниципальной программы» </w:t>
      </w:r>
      <w:r w:rsidRPr="00690503">
        <w:rPr>
          <w:rStyle w:val="FontStyle13"/>
          <w:lang w:val="ru-RU"/>
        </w:rPr>
        <w:t>изложить в следующей редакции:</w:t>
      </w:r>
    </w:p>
    <w:p w:rsidR="00690503" w:rsidRPr="00690503" w:rsidRDefault="00690503" w:rsidP="00690503">
      <w:pPr>
        <w:pStyle w:val="26"/>
        <w:spacing w:after="0" w:line="240" w:lineRule="auto"/>
        <w:ind w:left="567"/>
        <w:jc w:val="both"/>
        <w:rPr>
          <w:rStyle w:val="FontStyle13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F8184A" w:rsidRPr="008A1DC6" w:rsidTr="00690503">
        <w:tc>
          <w:tcPr>
            <w:tcW w:w="2376" w:type="dxa"/>
          </w:tcPr>
          <w:p w:rsidR="00F8184A" w:rsidRPr="00690503" w:rsidRDefault="00F8184A" w:rsidP="00690503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7195" w:type="dxa"/>
          </w:tcPr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Объём финансового обеспечения на реализацию муниципальной программы составляет 5001 тыс. рублей, в том числе: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средства областного бюджета –1729,6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средства местного бюджета –  3271,4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           2014г. – 794,6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           2015г. – 837,7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lastRenderedPageBreak/>
              <w:t xml:space="preserve">           2016г. – 692,0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           2017г. – 692,1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           2018г. – 801,9 тыс. рублей</w:t>
            </w:r>
          </w:p>
          <w:p w:rsidR="00F8184A" w:rsidRPr="00690503" w:rsidRDefault="00F8184A" w:rsidP="00690503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           2019г. – 1182,7 тыс. рублей.»</w:t>
            </w:r>
          </w:p>
        </w:tc>
      </w:tr>
    </w:tbl>
    <w:p w:rsidR="00F8184A" w:rsidRPr="00690503" w:rsidRDefault="00F8184A" w:rsidP="00690503">
      <w:pPr>
        <w:pStyle w:val="26"/>
        <w:spacing w:after="0" w:line="240" w:lineRule="auto"/>
        <w:ind w:firstLine="348"/>
        <w:rPr>
          <w:rFonts w:ascii="Times New Roman" w:hAnsi="Times New Roman"/>
          <w:lang w:val="ru-RU"/>
        </w:rPr>
      </w:pPr>
    </w:p>
    <w:p w:rsidR="00F8184A" w:rsidRDefault="00F8184A" w:rsidP="00690503">
      <w:pPr>
        <w:pStyle w:val="26"/>
        <w:numPr>
          <w:ilvl w:val="0"/>
          <w:numId w:val="15"/>
        </w:numPr>
        <w:tabs>
          <w:tab w:val="clear" w:pos="1353"/>
          <w:tab w:val="num" w:pos="0"/>
        </w:tabs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690503">
        <w:rPr>
          <w:rFonts w:ascii="Times New Roman" w:hAnsi="Times New Roman"/>
          <w:lang w:val="ru-RU"/>
        </w:rPr>
        <w:t>Раздел 5 муниципальной программы «Ресурсное обеспечение Муниципальной программы» изложить в новой редакции</w:t>
      </w:r>
      <w:r w:rsidRPr="00690503">
        <w:rPr>
          <w:rStyle w:val="FontStyle13"/>
          <w:lang w:val="ru-RU"/>
        </w:rPr>
        <w:t xml:space="preserve"> следующего содержания:</w:t>
      </w:r>
    </w:p>
    <w:p w:rsidR="00690503" w:rsidRPr="00690503" w:rsidRDefault="00690503" w:rsidP="00690503">
      <w:pPr>
        <w:pStyle w:val="26"/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</w:p>
    <w:p w:rsidR="00F8184A" w:rsidRDefault="00F8184A" w:rsidP="00690503">
      <w:pPr>
        <w:pStyle w:val="af0"/>
        <w:ind w:left="0" w:firstLine="567"/>
        <w:jc w:val="center"/>
        <w:rPr>
          <w:rFonts w:cs="Times New Roman"/>
          <w:b/>
          <w:sz w:val="22"/>
          <w:szCs w:val="22"/>
        </w:rPr>
      </w:pPr>
      <w:r w:rsidRPr="00690503">
        <w:rPr>
          <w:rFonts w:cs="Times New Roman"/>
          <w:b/>
          <w:sz w:val="22"/>
          <w:szCs w:val="22"/>
        </w:rPr>
        <w:t>«</w:t>
      </w:r>
      <w:r w:rsidR="00690503">
        <w:rPr>
          <w:rFonts w:cs="Times New Roman"/>
          <w:b/>
          <w:sz w:val="22"/>
          <w:szCs w:val="22"/>
        </w:rPr>
        <w:t xml:space="preserve">5. </w:t>
      </w:r>
      <w:r w:rsidRPr="00690503">
        <w:rPr>
          <w:rFonts w:cs="Times New Roman"/>
          <w:b/>
          <w:sz w:val="22"/>
          <w:szCs w:val="22"/>
        </w:rPr>
        <w:t>Ресурсное обеспечение Муниципальной программы.</w:t>
      </w:r>
    </w:p>
    <w:p w:rsidR="00690503" w:rsidRPr="00690503" w:rsidRDefault="00690503" w:rsidP="00690503">
      <w:pPr>
        <w:pStyle w:val="af0"/>
        <w:ind w:left="0" w:firstLine="567"/>
        <w:jc w:val="center"/>
        <w:rPr>
          <w:rFonts w:cs="Times New Roman"/>
          <w:b/>
          <w:sz w:val="22"/>
          <w:szCs w:val="22"/>
        </w:rPr>
      </w:pPr>
    </w:p>
    <w:p w:rsidR="00F8184A" w:rsidRPr="00690503" w:rsidRDefault="00F8184A" w:rsidP="00690503">
      <w:pPr>
        <w:pStyle w:val="af0"/>
        <w:ind w:left="0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8184A" w:rsidRPr="00690503" w:rsidRDefault="00F8184A" w:rsidP="00690503">
      <w:pPr>
        <w:pStyle w:val="af0"/>
        <w:ind w:left="0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 xml:space="preserve">Общий объём финансирования Муниципальной программы в 2014-2019 годах составляет </w:t>
      </w:r>
      <w:r w:rsidR="00690503">
        <w:rPr>
          <w:rFonts w:cs="Times New Roman"/>
          <w:sz w:val="22"/>
          <w:szCs w:val="22"/>
        </w:rPr>
        <w:br/>
      </w:r>
      <w:r w:rsidRPr="00690503">
        <w:rPr>
          <w:rFonts w:cs="Times New Roman"/>
          <w:sz w:val="22"/>
          <w:szCs w:val="22"/>
        </w:rPr>
        <w:t>5001 тыс. рублей, в том числе за счет средств: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>федерального бюджета - ;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>областного бюджета - 1729,6 тыс. рублей;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>бюджета муниципального образования –  3271,4 тыс. рублей;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>внебюджетных источников -.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 xml:space="preserve">Финансовое обеспечение Муниципальной программы за счет средств федерального </w:t>
      </w:r>
      <w:r w:rsidR="00690503">
        <w:rPr>
          <w:rFonts w:cs="Times New Roman"/>
          <w:sz w:val="22"/>
          <w:szCs w:val="22"/>
        </w:rPr>
        <w:br/>
      </w:r>
      <w:r w:rsidRPr="00690503">
        <w:rPr>
          <w:rFonts w:cs="Times New Roman"/>
          <w:sz w:val="22"/>
          <w:szCs w:val="22"/>
        </w:rPr>
        <w:t xml:space="preserve">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</w:t>
      </w:r>
      <w:r w:rsidR="00690503">
        <w:rPr>
          <w:rFonts w:cs="Times New Roman"/>
          <w:sz w:val="22"/>
          <w:szCs w:val="22"/>
        </w:rPr>
        <w:br/>
      </w:r>
      <w:r w:rsidRPr="00690503">
        <w:rPr>
          <w:rFonts w:cs="Times New Roman"/>
          <w:sz w:val="22"/>
          <w:szCs w:val="22"/>
        </w:rPr>
        <w:t>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 xml:space="preserve"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</w:t>
      </w:r>
      <w:r w:rsidR="00690503">
        <w:rPr>
          <w:rFonts w:cs="Times New Roman"/>
          <w:sz w:val="22"/>
          <w:szCs w:val="22"/>
        </w:rPr>
        <w:br/>
      </w:r>
      <w:r w:rsidRPr="00690503">
        <w:rPr>
          <w:rFonts w:cs="Times New Roman"/>
          <w:sz w:val="22"/>
          <w:szCs w:val="22"/>
        </w:rPr>
        <w:t>для реализации соответствующих мероприятий.</w:t>
      </w:r>
    </w:p>
    <w:p w:rsidR="00F8184A" w:rsidRPr="00690503" w:rsidRDefault="00F8184A" w:rsidP="00690503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программе».</w:t>
      </w:r>
    </w:p>
    <w:p w:rsidR="00F8184A" w:rsidRPr="00690503" w:rsidRDefault="00F8184A" w:rsidP="0069050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690503">
        <w:rPr>
          <w:rFonts w:ascii="Times New Roman" w:hAnsi="Times New Roman"/>
          <w:sz w:val="22"/>
          <w:szCs w:val="22"/>
        </w:rPr>
        <w:t>3. Расходы на реализацию муниципальной программы за счёт средств районного бюджета (приложение № 2 к муниципальной программе) изложить в новой редакции согласно Приложению № 1.</w:t>
      </w:r>
    </w:p>
    <w:p w:rsidR="00F8184A" w:rsidRPr="00690503" w:rsidRDefault="00F8184A" w:rsidP="00A86E2C">
      <w:pPr>
        <w:pStyle w:val="Style7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690503">
        <w:rPr>
          <w:rFonts w:ascii="Times New Roman" w:hAnsi="Times New Roman"/>
          <w:sz w:val="22"/>
          <w:szCs w:val="22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 3 к Муниципальной программе) изложить в новой редакции согласно Приложению № 2.</w:t>
      </w:r>
    </w:p>
    <w:p w:rsidR="00F8184A" w:rsidRDefault="00F8184A" w:rsidP="0069050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</w:p>
    <w:p w:rsidR="00690503" w:rsidRDefault="00690503" w:rsidP="0069050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  <w:sectPr w:rsidR="00690503" w:rsidSect="00A86E2C">
          <w:pgSz w:w="11906" w:h="16838"/>
          <w:pgMar w:top="992" w:right="567" w:bottom="992" w:left="1701" w:header="709" w:footer="709" w:gutter="0"/>
          <w:cols w:space="708"/>
          <w:docGrid w:linePitch="360"/>
        </w:sectPr>
      </w:pPr>
    </w:p>
    <w:p w:rsidR="00690503" w:rsidRPr="002437BE" w:rsidRDefault="00690503" w:rsidP="00690503">
      <w:pPr>
        <w:pStyle w:val="af0"/>
        <w:ind w:left="0" w:firstLine="709"/>
        <w:jc w:val="right"/>
        <w:rPr>
          <w:rFonts w:cs="Times New Roman"/>
          <w:sz w:val="22"/>
          <w:szCs w:val="22"/>
        </w:rPr>
      </w:pPr>
      <w:r w:rsidRPr="002437BE">
        <w:rPr>
          <w:rFonts w:cs="Times New Roman"/>
          <w:sz w:val="22"/>
          <w:szCs w:val="22"/>
        </w:rPr>
        <w:lastRenderedPageBreak/>
        <w:t xml:space="preserve">Приложение № 1 </w:t>
      </w:r>
    </w:p>
    <w:p w:rsidR="00690503" w:rsidRPr="00690503" w:rsidRDefault="00690503" w:rsidP="00690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690503">
        <w:rPr>
          <w:rFonts w:ascii="Times New Roman" w:hAnsi="Times New Roman"/>
          <w:bCs/>
          <w:lang w:val="ru-RU"/>
        </w:rPr>
        <w:t>РАСХОДЫ</w:t>
      </w:r>
    </w:p>
    <w:p w:rsidR="00690503" w:rsidRPr="00690503" w:rsidRDefault="00690503" w:rsidP="00690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90503">
        <w:rPr>
          <w:rFonts w:ascii="Times New Roman" w:hAnsi="Times New Roman"/>
          <w:bCs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690503" w:rsidRPr="008A1DC6" w:rsidTr="00690503">
        <w:trPr>
          <w:trHeight w:val="41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Главный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распорядитель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бюджетных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Расходы по годам (тыс. рублей)</w:t>
            </w:r>
          </w:p>
        </w:tc>
      </w:tr>
      <w:tr w:rsidR="00690503" w:rsidRPr="00690503" w:rsidTr="00690503">
        <w:trPr>
          <w:trHeight w:val="54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Итого</w:t>
            </w:r>
          </w:p>
        </w:tc>
      </w:tr>
      <w:tr w:rsidR="00690503" w:rsidRPr="00690503" w:rsidTr="00690503">
        <w:trPr>
          <w:trHeight w:val="212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Муниципальная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программа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«Обеспечение безопасности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и жизнедеятельности населения» на 2014-2019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882,0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3271,4</w:t>
            </w:r>
          </w:p>
        </w:tc>
      </w:tr>
      <w:tr w:rsidR="00690503" w:rsidRPr="00690503" w:rsidTr="00690503">
        <w:trPr>
          <w:trHeight w:val="101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администрация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722,2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2824,7</w:t>
            </w:r>
          </w:p>
        </w:tc>
      </w:tr>
      <w:tr w:rsidR="00690503" w:rsidRPr="00690503" w:rsidTr="00690503">
        <w:trPr>
          <w:trHeight w:val="458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90503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trHeight w:val="525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263,8</w:t>
            </w:r>
          </w:p>
        </w:tc>
      </w:tr>
      <w:tr w:rsidR="00690503" w:rsidRPr="00690503" w:rsidTr="00690503">
        <w:trPr>
          <w:trHeight w:val="355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182,9</w:t>
            </w:r>
          </w:p>
        </w:tc>
      </w:tr>
      <w:tr w:rsidR="00690503" w:rsidRPr="00690503" w:rsidTr="00690503">
        <w:trPr>
          <w:trHeight w:val="19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132,4</w:t>
            </w:r>
          </w:p>
        </w:tc>
      </w:tr>
      <w:tr w:rsidR="00690503" w:rsidRPr="00690503" w:rsidTr="00690503">
        <w:trPr>
          <w:trHeight w:val="776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администрация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125,5</w:t>
            </w:r>
          </w:p>
        </w:tc>
      </w:tr>
      <w:tr w:rsidR="00690503" w:rsidRPr="00690503" w:rsidTr="00690503">
        <w:trPr>
          <w:trHeight w:val="464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6,9</w:t>
            </w:r>
          </w:p>
        </w:tc>
      </w:tr>
      <w:tr w:rsidR="00690503" w:rsidRPr="00690503" w:rsidTr="00690503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Оптимизация состава и функ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ций диспетчеров, продолже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ние внедрения автоматизиро-ванных систем связи, обра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2659,2  </w:t>
            </w:r>
          </w:p>
        </w:tc>
      </w:tr>
      <w:tr w:rsidR="00690503" w:rsidRPr="00690503" w:rsidTr="00690503">
        <w:trPr>
          <w:trHeight w:val="51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182,9</w:t>
            </w:r>
          </w:p>
        </w:tc>
      </w:tr>
      <w:tr w:rsidR="00690503" w:rsidRPr="00690503" w:rsidTr="00690503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Предупреждение правонару</w:t>
            </w:r>
            <w:r w:rsidR="00D57679"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шений, экстремистских проявлени</w:t>
            </w:r>
            <w:r w:rsidR="00D57679">
              <w:rPr>
                <w:rFonts w:ascii="Times New Roman" w:hAnsi="Times New Roman"/>
                <w:lang w:val="ru-RU"/>
              </w:rPr>
              <w:t>й, прежде всего в среде несовер</w:t>
            </w:r>
            <w:r w:rsidRPr="00690503">
              <w:rPr>
                <w:rFonts w:ascii="Times New Roman" w:hAnsi="Times New Roman"/>
                <w:lang w:val="ru-RU"/>
              </w:rPr>
              <w:t xml:space="preserve">шеннолетних и </w:t>
            </w:r>
            <w:r w:rsidR="00D57679">
              <w:rPr>
                <w:rFonts w:ascii="Times New Roman" w:hAnsi="Times New Roman"/>
                <w:lang w:val="ru-RU"/>
              </w:rPr>
              <w:t>моло</w:t>
            </w:r>
            <w:r w:rsidRPr="00690503">
              <w:rPr>
                <w:rFonts w:ascii="Times New Roman" w:hAnsi="Times New Roman"/>
                <w:lang w:val="ru-RU"/>
              </w:rPr>
              <w:t>дежи, активизация и соверш</w:t>
            </w:r>
            <w:r w:rsidR="00D57679">
              <w:rPr>
                <w:rFonts w:ascii="Times New Roman" w:hAnsi="Times New Roman"/>
                <w:lang w:val="ru-RU"/>
              </w:rPr>
              <w:t>енствование нравственного воспи</w:t>
            </w:r>
            <w:r w:rsidRPr="00690503">
              <w:rPr>
                <w:rFonts w:ascii="Times New Roman" w:hAnsi="Times New Roman"/>
                <w:lang w:val="ru-RU"/>
              </w:rPr>
              <w:t>тания населения, в т. ч.</w:t>
            </w:r>
          </w:p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профилактика право</w:t>
            </w:r>
            <w:r w:rsidR="00690503" w:rsidRPr="00690503">
              <w:rPr>
                <w:rFonts w:ascii="Times New Roman" w:hAnsi="Times New Roman"/>
                <w:lang w:val="ru-RU"/>
              </w:rPr>
              <w:t>нару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90503" w:rsidRPr="00690503">
              <w:rPr>
                <w:rFonts w:ascii="Times New Roman" w:hAnsi="Times New Roman"/>
                <w:lang w:val="ru-RU"/>
              </w:rPr>
              <w:t>ше</w:t>
            </w:r>
            <w:r>
              <w:rPr>
                <w:rFonts w:ascii="Times New Roman" w:hAnsi="Times New Roman"/>
                <w:lang w:val="ru-RU"/>
              </w:rPr>
              <w:t>ний (проведение районных массо</w:t>
            </w:r>
            <w:r w:rsidR="00690503" w:rsidRPr="00690503">
              <w:rPr>
                <w:rFonts w:ascii="Times New Roman" w:hAnsi="Times New Roman"/>
                <w:lang w:val="ru-RU"/>
              </w:rPr>
              <w:t>вых мероприятий с детьми);</w:t>
            </w:r>
          </w:p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повышение безопас</w:t>
            </w:r>
            <w:r w:rsidR="00690503" w:rsidRPr="00690503">
              <w:rPr>
                <w:rFonts w:ascii="Times New Roman" w:hAnsi="Times New Roman"/>
                <w:lang w:val="ru-RU"/>
              </w:rPr>
              <w:t xml:space="preserve">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«Безопасное колесо»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 трудоустройство несовершеннолетних;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 мероприятия с молодежью;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 пуб</w:t>
            </w:r>
            <w:r w:rsidR="00D57679">
              <w:rPr>
                <w:rFonts w:ascii="Times New Roman" w:hAnsi="Times New Roman"/>
                <w:lang w:val="ru-RU"/>
              </w:rPr>
              <w:t>ликация в СМИ идей духовно-нрав</w:t>
            </w:r>
            <w:r w:rsidRPr="00690503">
              <w:rPr>
                <w:rFonts w:ascii="Times New Roman" w:hAnsi="Times New Roman"/>
                <w:lang w:val="ru-RU"/>
              </w:rPr>
              <w:t>ственных ценностей, патриотизма и межнациональной, межконфессиональной толерантности;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 м</w:t>
            </w:r>
            <w:r w:rsidR="00D57679">
              <w:rPr>
                <w:rFonts w:ascii="Times New Roman" w:hAnsi="Times New Roman"/>
                <w:lang w:val="ru-RU"/>
              </w:rPr>
              <w:t>ероприятия по формированию толе</w:t>
            </w:r>
            <w:r w:rsidRPr="00690503">
              <w:rPr>
                <w:rFonts w:ascii="Times New Roman" w:hAnsi="Times New Roman"/>
                <w:lang w:val="ru-RU"/>
              </w:rPr>
              <w:t>рантного сознания населения района;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 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учреждения образования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РУО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РУО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МКОУСОШ с УИОП пгт Тужа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МКУДО ДДТ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34,9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16,9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18</w:t>
            </w: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44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7,2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19,2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43,7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6,9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19,2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24,77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7,17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79,8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31,1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256,8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87,3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68,97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38,4</w:t>
            </w: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31,1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31,1</w:t>
            </w:r>
          </w:p>
        </w:tc>
      </w:tr>
      <w:tr w:rsidR="00690503" w:rsidRPr="008A1DC6" w:rsidTr="00690503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679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социаль</w:t>
            </w:r>
            <w:r w:rsidR="00690503" w:rsidRPr="00690503">
              <w:rPr>
                <w:rFonts w:ascii="Times New Roman" w:hAnsi="Times New Roman"/>
                <w:lang w:val="ru-RU"/>
              </w:rPr>
              <w:t>ной адаптации и реабилитации лиц, освобожденных из мест лишения свободы, и граждан, осужден-ных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90503" w:rsidRPr="008A1DC6" w:rsidTr="00690503">
        <w:trPr>
          <w:trHeight w:val="2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Вовлечение в преду</w:t>
            </w:r>
            <w:r w:rsidR="00690503" w:rsidRPr="00690503">
              <w:rPr>
                <w:rFonts w:ascii="Times New Roman" w:hAnsi="Times New Roman"/>
                <w:lang w:val="ru-RU"/>
              </w:rPr>
              <w:t>прежде</w:t>
            </w:r>
            <w:r>
              <w:rPr>
                <w:rFonts w:ascii="Times New Roman" w:hAnsi="Times New Roman"/>
                <w:lang w:val="ru-RU"/>
              </w:rPr>
              <w:t>-ние правонару</w:t>
            </w:r>
            <w:r w:rsidR="00690503" w:rsidRPr="00690503">
              <w:rPr>
                <w:rFonts w:ascii="Times New Roman" w:hAnsi="Times New Roman"/>
                <w:lang w:val="ru-RU"/>
              </w:rPr>
              <w:t>шений предприятий, организаций всех форм собственности, а также граждан и обществен-ных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90503" w:rsidRPr="008A1DC6" w:rsidTr="00690503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90503" w:rsidRPr="008A1DC6" w:rsidTr="00690503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благопри</w:t>
            </w:r>
            <w:r w:rsidR="00690503" w:rsidRPr="00690503">
              <w:rPr>
                <w:rFonts w:ascii="Times New Roman" w:hAnsi="Times New Roman"/>
                <w:lang w:val="ru-RU"/>
              </w:rPr>
              <w:t>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90503" w:rsidRPr="00690503" w:rsidTr="00D57679">
        <w:trPr>
          <w:trHeight w:val="97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Снижение рисков и смягче</w:t>
            </w:r>
            <w:r w:rsidR="00D57679"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ние</w:t>
            </w:r>
            <w:r w:rsidR="00D57679">
              <w:rPr>
                <w:rFonts w:ascii="Times New Roman" w:hAnsi="Times New Roman"/>
                <w:lang w:val="ru-RU"/>
              </w:rPr>
              <w:t xml:space="preserve"> последствий чрезвычай-ных ситуаций природного и тех</w:t>
            </w:r>
            <w:r w:rsidRPr="00690503">
              <w:rPr>
                <w:rFonts w:ascii="Times New Roman" w:hAnsi="Times New Roman"/>
                <w:lang w:val="ru-RU"/>
              </w:rPr>
              <w:t>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30</w:t>
            </w:r>
          </w:p>
        </w:tc>
      </w:tr>
      <w:tr w:rsidR="00690503" w:rsidRPr="008A1DC6" w:rsidTr="00690503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Противодействие терроризм</w:t>
            </w:r>
            <w:r w:rsidR="00D57679">
              <w:rPr>
                <w:rFonts w:ascii="Times New Roman" w:hAnsi="Times New Roman"/>
                <w:lang w:val="ru-RU"/>
              </w:rPr>
              <w:t>у и защита жизни граждан, прожи</w:t>
            </w:r>
            <w:r w:rsidRPr="00690503">
              <w:rPr>
                <w:rFonts w:ascii="Times New Roman" w:hAnsi="Times New Roman"/>
                <w:lang w:val="ru-RU"/>
              </w:rPr>
              <w:t xml:space="preserve">вающих на </w:t>
            </w:r>
            <w:r w:rsidR="00D57679">
              <w:rPr>
                <w:rFonts w:ascii="Times New Roman" w:hAnsi="Times New Roman"/>
                <w:lang w:val="ru-RU"/>
              </w:rPr>
              <w:t>территории района от террористи</w:t>
            </w:r>
            <w:r w:rsidRPr="00690503">
              <w:rPr>
                <w:rFonts w:ascii="Times New Roman" w:hAnsi="Times New Roman"/>
                <w:lang w:val="ru-RU"/>
              </w:rPr>
              <w:t>ческих актов:</w:t>
            </w:r>
          </w:p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размещение информа</w:t>
            </w:r>
            <w:r w:rsidR="00690503" w:rsidRPr="00690503">
              <w:rPr>
                <w:rFonts w:ascii="Times New Roman" w:hAnsi="Times New Roman"/>
                <w:lang w:val="ru-RU"/>
              </w:rPr>
              <w:t>ции для н</w:t>
            </w:r>
            <w:r>
              <w:rPr>
                <w:rFonts w:ascii="Times New Roman" w:hAnsi="Times New Roman"/>
                <w:lang w:val="ru-RU"/>
              </w:rPr>
              <w:t>аселения по вопросам противодей</w:t>
            </w:r>
            <w:r w:rsidR="00690503" w:rsidRPr="00690503">
              <w:rPr>
                <w:rFonts w:ascii="Times New Roman" w:hAnsi="Times New Roman"/>
                <w:lang w:val="ru-RU"/>
              </w:rPr>
              <w:t>ствия терроризму;</w:t>
            </w:r>
          </w:p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проверки антитерро</w:t>
            </w:r>
            <w:r w:rsidR="00690503" w:rsidRPr="00690503">
              <w:rPr>
                <w:rFonts w:ascii="Times New Roman" w:hAnsi="Times New Roman"/>
                <w:lang w:val="ru-RU"/>
              </w:rPr>
              <w:t>ристи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90503" w:rsidRPr="00690503">
              <w:rPr>
                <w:rFonts w:ascii="Times New Roman" w:hAnsi="Times New Roman"/>
                <w:lang w:val="ru-RU"/>
              </w:rPr>
              <w:t>чес</w:t>
            </w:r>
            <w:r>
              <w:rPr>
                <w:rFonts w:ascii="Times New Roman" w:hAnsi="Times New Roman"/>
                <w:lang w:val="ru-RU"/>
              </w:rPr>
              <w:t>кой укреп</w:t>
            </w:r>
            <w:r w:rsidR="00690503" w:rsidRPr="00690503">
              <w:rPr>
                <w:rFonts w:ascii="Times New Roman" w:hAnsi="Times New Roman"/>
                <w:lang w:val="ru-RU"/>
              </w:rPr>
              <w:t xml:space="preserve">ленности </w:t>
            </w:r>
            <w:r>
              <w:rPr>
                <w:rFonts w:ascii="Times New Roman" w:hAnsi="Times New Roman"/>
                <w:lang w:val="ru-RU"/>
              </w:rPr>
              <w:t>потенциальных объектов диверси</w:t>
            </w:r>
            <w:r w:rsidR="00690503" w:rsidRPr="00690503">
              <w:rPr>
                <w:rFonts w:ascii="Times New Roman" w:hAnsi="Times New Roman"/>
                <w:lang w:val="ru-RU"/>
              </w:rPr>
              <w:t>онно</w:t>
            </w:r>
            <w:r>
              <w:rPr>
                <w:rFonts w:ascii="Times New Roman" w:hAnsi="Times New Roman"/>
                <w:lang w:val="ru-RU"/>
              </w:rPr>
              <w:t>-террористичес-</w:t>
            </w:r>
            <w:r w:rsidR="00690503" w:rsidRPr="00690503">
              <w:rPr>
                <w:rFonts w:ascii="Times New Roman" w:hAnsi="Times New Roman"/>
                <w:lang w:val="ru-RU"/>
              </w:rPr>
              <w:t>ких устремлений;</w:t>
            </w:r>
          </w:p>
          <w:p w:rsidR="00690503" w:rsidRPr="00690503" w:rsidRDefault="00D57679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90503" w:rsidRPr="00690503">
              <w:rPr>
                <w:rFonts w:ascii="Times New Roman" w:hAnsi="Times New Roman"/>
                <w:lang w:val="ru-RU"/>
              </w:rPr>
              <w:t>организационно-профилак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90503" w:rsidRPr="00690503">
              <w:rPr>
                <w:rFonts w:ascii="Times New Roman" w:hAnsi="Times New Roman"/>
                <w:lang w:val="ru-RU"/>
              </w:rPr>
              <w:t>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90503" w:rsidRPr="00690503" w:rsidTr="00690503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Возмещение расходов многодетным малообеспечен</w:t>
            </w:r>
            <w:r w:rsidR="00D57679"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ным семьям и семьям, имеющим ребенка-инвалида, на приобретение оборудова</w:t>
            </w:r>
            <w:r w:rsidR="00D57679"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ния приема телевещания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</w:tr>
    </w:tbl>
    <w:p w:rsidR="00D96F7C" w:rsidRDefault="00D96F7C" w:rsidP="00690503">
      <w:pPr>
        <w:pStyle w:val="af0"/>
        <w:ind w:left="0" w:firstLine="709"/>
        <w:jc w:val="right"/>
        <w:rPr>
          <w:rFonts w:cs="Times New Roman"/>
          <w:sz w:val="22"/>
          <w:szCs w:val="22"/>
        </w:rPr>
      </w:pPr>
    </w:p>
    <w:p w:rsidR="00690503" w:rsidRPr="00690503" w:rsidRDefault="00690503" w:rsidP="00690503">
      <w:pPr>
        <w:pStyle w:val="af0"/>
        <w:ind w:left="0" w:firstLine="709"/>
        <w:jc w:val="right"/>
        <w:rPr>
          <w:rFonts w:cs="Times New Roman"/>
          <w:sz w:val="22"/>
          <w:szCs w:val="22"/>
        </w:rPr>
      </w:pPr>
      <w:r w:rsidRPr="00690503">
        <w:rPr>
          <w:rFonts w:cs="Times New Roman"/>
          <w:sz w:val="22"/>
          <w:szCs w:val="22"/>
        </w:rPr>
        <w:t xml:space="preserve">Приложение № 2 </w:t>
      </w:r>
    </w:p>
    <w:p w:rsidR="00690503" w:rsidRPr="00522A93" w:rsidRDefault="00690503" w:rsidP="00690503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 w:rsidRPr="00522A93">
        <w:rPr>
          <w:rFonts w:ascii="Times New Roman" w:hAnsi="Times New Roman"/>
          <w:sz w:val="22"/>
          <w:szCs w:val="22"/>
          <w:lang w:val="ru-RU"/>
        </w:rPr>
        <w:t>Ресурсное обеспечение реализации муниципальной</w:t>
      </w:r>
    </w:p>
    <w:p w:rsidR="00690503" w:rsidRPr="00690503" w:rsidRDefault="00690503" w:rsidP="00690503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 w:rsidRPr="00690503">
        <w:rPr>
          <w:rFonts w:ascii="Times New Roman" w:hAnsi="Times New Roman"/>
          <w:sz w:val="22"/>
          <w:szCs w:val="22"/>
          <w:lang w:val="ru-RU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87"/>
        <w:gridCol w:w="56"/>
      </w:tblGrid>
      <w:tr w:rsidR="00690503" w:rsidRPr="00690503" w:rsidTr="0069050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N  </w:t>
            </w:r>
            <w:r w:rsidRPr="00690503">
              <w:rPr>
                <w:rFonts w:ascii="Times New Roman" w:hAnsi="Times New Roman"/>
              </w:rPr>
              <w:br/>
              <w:t xml:space="preserve">п/п </w:t>
            </w:r>
            <w:r w:rsidRPr="00690503">
              <w:rPr>
                <w:rFonts w:ascii="Times New Roman" w:hAnsi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Источники </w:t>
            </w:r>
            <w:r w:rsidRPr="0069050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690503" w:rsidRPr="00690503" w:rsidTr="00D57679">
        <w:trPr>
          <w:gridAfter w:val="1"/>
          <w:wAfter w:w="56" w:type="dxa"/>
          <w:trHeight w:val="5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2015 год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2016 год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2017 год 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2019 год план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итого</w:t>
            </w:r>
          </w:p>
        </w:tc>
      </w:tr>
      <w:tr w:rsidR="00690503" w:rsidRPr="00690503" w:rsidTr="00D57679">
        <w:trPr>
          <w:gridAfter w:val="1"/>
          <w:wAfter w:w="56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муниципальная</w:t>
            </w:r>
            <w:r w:rsidRPr="00690503">
              <w:rPr>
                <w:rFonts w:ascii="Times New Roman" w:hAnsi="Times New Roman"/>
              </w:rPr>
              <w:br/>
              <w:t xml:space="preserve">программа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и жизнедеятельности населения " на 2014-2019 годы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692,1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w:r w:rsidRPr="00690503">
              <w:rPr>
                <w:rFonts w:ascii="Times New Roman" w:hAnsi="Times New Roman"/>
              </w:rPr>
              <w:t>1182,7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 xml:space="preserve"> 5001,0</w:t>
            </w:r>
          </w:p>
        </w:tc>
      </w:tr>
      <w:tr w:rsidR="00690503" w:rsidRPr="00690503" w:rsidTr="00D57679">
        <w:trPr>
          <w:gridAfter w:val="1"/>
          <w:wAfter w:w="56" w:type="dxa"/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300,7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1729,6</w:t>
            </w:r>
          </w:p>
        </w:tc>
      </w:tr>
      <w:tr w:rsidR="00690503" w:rsidRPr="00690503" w:rsidTr="00D57679">
        <w:trPr>
          <w:gridAfter w:val="1"/>
          <w:wAfter w:w="56" w:type="dxa"/>
          <w:trHeight w:val="2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3271,4</w:t>
            </w:r>
          </w:p>
        </w:tc>
      </w:tr>
      <w:tr w:rsidR="00690503" w:rsidRPr="00690503" w:rsidTr="00D57679">
        <w:trPr>
          <w:gridAfter w:val="1"/>
          <w:wAfter w:w="56" w:type="dxa"/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3177A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</w:rPr>
              <w:t>иные внебюджетные</w:t>
            </w:r>
            <w:r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19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Отдельное </w:t>
            </w:r>
            <w:r w:rsidRPr="00690503">
              <w:rPr>
                <w:rFonts w:ascii="Times New Roman" w:hAnsi="Times New Roman"/>
              </w:rPr>
              <w:br/>
              <w:t xml:space="preserve">мероприятие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33,0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132,4</w:t>
            </w:r>
          </w:p>
        </w:tc>
      </w:tr>
      <w:tr w:rsidR="00690503" w:rsidRPr="00690503" w:rsidTr="00D57679">
        <w:trPr>
          <w:gridAfter w:val="1"/>
          <w:wAfter w:w="56" w:type="dxa"/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33,0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132,4</w:t>
            </w:r>
          </w:p>
        </w:tc>
      </w:tr>
      <w:tr w:rsidR="00690503" w:rsidRPr="00690503" w:rsidTr="00D57679">
        <w:trPr>
          <w:gridAfter w:val="1"/>
          <w:wAfter w:w="56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иные внебюджетные </w:t>
            </w:r>
            <w:r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96F7C">
        <w:trPr>
          <w:gridAfter w:val="1"/>
          <w:wAfter w:w="56" w:type="dxa"/>
          <w:trHeight w:val="1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Отдельное </w:t>
            </w:r>
            <w:r w:rsidRPr="00690503">
              <w:rPr>
                <w:rFonts w:ascii="Times New Roman" w:hAnsi="Times New Roman"/>
              </w:rPr>
              <w:br/>
              <w:t xml:space="preserve">мероприятие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Оптимизация состава и функций диспетче-ров, продолжение внедрения автомати-зированных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777,1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949,9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4388,8</w:t>
            </w:r>
          </w:p>
        </w:tc>
      </w:tr>
      <w:tr w:rsidR="00690503" w:rsidRPr="00690503" w:rsidTr="00D57679">
        <w:trPr>
          <w:gridAfter w:val="1"/>
          <w:wAfter w:w="56" w:type="dxa"/>
          <w:trHeight w:val="1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1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300,7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90503">
              <w:rPr>
                <w:rFonts w:ascii="Times New Roman" w:hAnsi="Times New Roman"/>
                <w:bCs/>
              </w:rPr>
              <w:t>1729,6</w:t>
            </w:r>
          </w:p>
        </w:tc>
      </w:tr>
      <w:tr w:rsidR="00690503" w:rsidRPr="00690503" w:rsidTr="00D57679">
        <w:trPr>
          <w:gridAfter w:val="1"/>
          <w:wAfter w:w="56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649,2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2659,2</w:t>
            </w:r>
          </w:p>
        </w:tc>
      </w:tr>
      <w:tr w:rsidR="00690503" w:rsidRPr="00690503" w:rsidTr="00D57679">
        <w:trPr>
          <w:gridAfter w:val="1"/>
          <w:wAfter w:w="56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171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182,9</w:t>
            </w:r>
          </w:p>
        </w:tc>
      </w:tr>
      <w:tr w:rsidR="00690503" w:rsidRPr="00690503" w:rsidTr="00D57679">
        <w:trPr>
          <w:gridAfter w:val="1"/>
          <w:wAfter w:w="56" w:type="dxa"/>
          <w:trHeight w:val="1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182,9</w:t>
            </w:r>
          </w:p>
        </w:tc>
      </w:tr>
      <w:tr w:rsidR="00690503" w:rsidRPr="00690503" w:rsidTr="0063177A">
        <w:trPr>
          <w:gridAfter w:val="1"/>
          <w:wAfter w:w="56" w:type="dxa"/>
          <w:trHeight w:val="4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57679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</w:t>
            </w:r>
            <w:r>
              <w:rPr>
                <w:rFonts w:ascii="Times New Roman" w:hAnsi="Times New Roman"/>
                <w:lang w:val="ru-RU"/>
              </w:rPr>
              <w:t>ные</w:t>
            </w:r>
            <w:r w:rsidR="00690503" w:rsidRPr="00690503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63177A">
        <w:trPr>
          <w:gridAfter w:val="1"/>
          <w:wAfter w:w="56" w:type="dxa"/>
          <w:trHeight w:val="2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-профилактика правонарушений: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</w:t>
            </w:r>
            <w:r w:rsidR="0063177A">
              <w:rPr>
                <w:rFonts w:ascii="Times New Roman" w:hAnsi="Times New Roman"/>
                <w:lang w:val="ru-RU"/>
              </w:rPr>
              <w:t xml:space="preserve"> </w:t>
            </w:r>
            <w:r w:rsidRPr="00690503">
              <w:rPr>
                <w:rFonts w:ascii="Times New Roman" w:hAnsi="Times New Roman"/>
                <w:lang w:val="ru-RU"/>
              </w:rPr>
              <w:t xml:space="preserve">публикация в СМИ идей духовно-нравственных ценностей, патриотизма и </w:t>
            </w:r>
            <w:r w:rsidRPr="00690503">
              <w:rPr>
                <w:rFonts w:ascii="Times New Roman" w:hAnsi="Times New Roman"/>
                <w:lang w:val="ru-RU"/>
              </w:rPr>
              <w:lastRenderedPageBreak/>
              <w:t>межнациональной, межконфессиональной толерантности;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</w:t>
            </w:r>
            <w:r w:rsidR="0063177A">
              <w:rPr>
                <w:rFonts w:ascii="Times New Roman" w:hAnsi="Times New Roman"/>
                <w:lang w:val="ru-RU"/>
              </w:rPr>
              <w:t xml:space="preserve"> </w:t>
            </w:r>
            <w:r w:rsidRPr="00690503">
              <w:rPr>
                <w:rFonts w:ascii="Times New Roman" w:hAnsi="Times New Roman"/>
                <w:lang w:val="ru-RU"/>
              </w:rPr>
              <w:t>мероприятия по формиро</w:t>
            </w:r>
            <w:r w:rsidR="0063177A">
              <w:rPr>
                <w:rFonts w:ascii="Times New Roman" w:hAnsi="Times New Roman"/>
                <w:lang w:val="ru-RU"/>
              </w:rPr>
              <w:t>-</w:t>
            </w:r>
            <w:r w:rsidRPr="00690503">
              <w:rPr>
                <w:rFonts w:ascii="Times New Roman" w:hAnsi="Times New Roman"/>
                <w:lang w:val="ru-RU"/>
              </w:rPr>
              <w:t>ванию толерантного сознания населения района;</w:t>
            </w:r>
          </w:p>
          <w:p w:rsidR="00690503" w:rsidRPr="00690503" w:rsidRDefault="00690503" w:rsidP="0063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-взаимодействие с нац.</w:t>
            </w:r>
            <w:r w:rsidR="0063177A">
              <w:rPr>
                <w:rFonts w:ascii="Times New Roman" w:hAnsi="Times New Roman"/>
                <w:lang w:val="ru-RU"/>
              </w:rPr>
              <w:t xml:space="preserve"> </w:t>
            </w:r>
            <w:r w:rsidRPr="00690503">
              <w:rPr>
                <w:rFonts w:ascii="Times New Roman" w:hAnsi="Times New Roman"/>
                <w:lang w:val="ru-RU"/>
              </w:rPr>
              <w:t xml:space="preserve">общностями и </w:t>
            </w:r>
            <w:r w:rsidR="0063177A">
              <w:rPr>
                <w:rFonts w:ascii="Times New Roman" w:hAnsi="Times New Roman"/>
                <w:lang w:val="ru-RU"/>
              </w:rPr>
              <w:t>конфессиями</w:t>
            </w:r>
            <w:r w:rsidRPr="00690503">
              <w:rPr>
                <w:rFonts w:ascii="Times New Roman" w:hAnsi="Times New Roman"/>
                <w:lang w:val="ru-RU"/>
              </w:rPr>
              <w:t xml:space="preserve">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79,8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256,8</w:t>
            </w:r>
          </w:p>
        </w:tc>
      </w:tr>
      <w:tr w:rsidR="00690503" w:rsidRPr="00690503" w:rsidTr="0063177A">
        <w:trPr>
          <w:gridAfter w:val="1"/>
          <w:wAfter w:w="56" w:type="dxa"/>
          <w:trHeight w:val="2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3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3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</w:tr>
      <w:tr w:rsidR="00690503" w:rsidRPr="00690503" w:rsidTr="00D57679">
        <w:trPr>
          <w:gridAfter w:val="1"/>
          <w:wAfter w:w="56" w:type="dxa"/>
          <w:trHeight w:val="2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79,8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256,8</w:t>
            </w:r>
          </w:p>
        </w:tc>
      </w:tr>
      <w:tr w:rsidR="00690503" w:rsidRPr="00690503" w:rsidTr="00D57679">
        <w:trPr>
          <w:gridAfter w:val="1"/>
          <w:wAfter w:w="56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D96F7C" w:rsidP="0063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внебюджетные </w:t>
            </w:r>
            <w:r w:rsidR="00690503"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34,9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16,9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44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43,7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24,77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7,17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79,8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17,6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62,2</w:t>
            </w: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256,8</w:t>
            </w:r>
          </w:p>
          <w:p w:rsidR="00690503" w:rsidRPr="00690503" w:rsidRDefault="00690503" w:rsidP="006905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87,3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77A" w:rsidRDefault="0063177A" w:rsidP="0069050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169,5</w:t>
            </w:r>
          </w:p>
          <w:p w:rsidR="00690503" w:rsidRPr="00690503" w:rsidRDefault="00690503" w:rsidP="00690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3177A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социа</w:t>
            </w:r>
            <w:r w:rsidR="00690503" w:rsidRPr="00690503">
              <w:rPr>
                <w:rFonts w:ascii="Times New Roman" w:hAnsi="Times New Roman"/>
                <w:lang w:val="ru-RU"/>
              </w:rPr>
              <w:t xml:space="preserve">льной адаптации и реабилитации лиц, освобожденных </w:t>
            </w:r>
            <w:r>
              <w:rPr>
                <w:rFonts w:ascii="Times New Roman" w:hAnsi="Times New Roman"/>
                <w:lang w:val="ru-RU"/>
              </w:rPr>
              <w:t>из мест лишения свободы, и граждан, осуж</w:t>
            </w:r>
            <w:r w:rsidR="00690503" w:rsidRPr="00690503">
              <w:rPr>
                <w:rFonts w:ascii="Times New Roman" w:hAnsi="Times New Roman"/>
                <w:lang w:val="ru-RU"/>
              </w:rPr>
              <w:t>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2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2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7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96F7C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внебюджетные </w:t>
            </w:r>
            <w:r w:rsidR="00690503"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3177A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Вовлечение в предупрежде-ние правонарушений пред-прия</w:t>
            </w:r>
            <w:r w:rsidR="00690503" w:rsidRPr="00690503">
              <w:rPr>
                <w:rFonts w:ascii="Times New Roman" w:hAnsi="Times New Roman"/>
                <w:lang w:val="ru-RU"/>
              </w:rPr>
              <w:t>тий, организаций всех форм собственности, а также граждан и обще</w:t>
            </w:r>
            <w:r>
              <w:rPr>
                <w:rFonts w:ascii="Times New Roman" w:hAnsi="Times New Roman"/>
                <w:lang w:val="ru-RU"/>
              </w:rPr>
              <w:t>-ственных объединений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3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иные внебюджетные</w:t>
            </w:r>
            <w:r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48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D96F7C" w:rsidRDefault="00D96F7C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иные внебюджетные </w:t>
            </w:r>
            <w:r w:rsidR="00690503"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3177A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благоприят</w:t>
            </w:r>
            <w:r w:rsidR="00690503" w:rsidRPr="00690503">
              <w:rPr>
                <w:rFonts w:ascii="Times New Roman" w:hAnsi="Times New Roman"/>
                <w:lang w:val="ru-RU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2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D96F7C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иные внебюджетные 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3177A">
        <w:trPr>
          <w:gridAfter w:val="2"/>
          <w:wAfter w:w="143" w:type="dxa"/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D96F7C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30</w:t>
            </w:r>
          </w:p>
        </w:tc>
      </w:tr>
      <w:tr w:rsidR="00690503" w:rsidRPr="00690503" w:rsidTr="0063177A">
        <w:trPr>
          <w:gridAfter w:val="2"/>
          <w:wAfter w:w="143" w:type="dxa"/>
          <w:trHeight w:val="2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2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96F7C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="00690503" w:rsidRPr="00690503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30</w:t>
            </w:r>
          </w:p>
        </w:tc>
      </w:tr>
      <w:tr w:rsidR="00690503" w:rsidRPr="00690503" w:rsidTr="00D96F7C">
        <w:trPr>
          <w:gridAfter w:val="2"/>
          <w:wAfter w:w="143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96F7C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внебюджетные </w:t>
            </w:r>
            <w:r w:rsidR="00690503"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D96F7C">
        <w:trPr>
          <w:gridAfter w:val="2"/>
          <w:wAfter w:w="143" w:type="dxa"/>
          <w:trHeight w:val="17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- размещение информации для населения по вопросам противодействия терроризму;</w:t>
            </w:r>
          </w:p>
          <w:p w:rsidR="00690503" w:rsidRPr="00690503" w:rsidRDefault="00D96F7C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проверки антитеррористи-ческой укрепленности потенциаль</w:t>
            </w:r>
            <w:r w:rsidR="00690503" w:rsidRPr="00690503">
              <w:rPr>
                <w:rFonts w:ascii="Times New Roman" w:hAnsi="Times New Roman"/>
                <w:lang w:val="ru-RU"/>
              </w:rPr>
              <w:t xml:space="preserve">ных объектов </w:t>
            </w:r>
            <w:r>
              <w:rPr>
                <w:rFonts w:ascii="Times New Roman" w:hAnsi="Times New Roman"/>
                <w:lang w:val="ru-RU"/>
              </w:rPr>
              <w:t>диверсионно-террористи-</w:t>
            </w:r>
            <w:r w:rsidR="00690503" w:rsidRPr="00690503">
              <w:rPr>
                <w:rFonts w:ascii="Times New Roman" w:hAnsi="Times New Roman"/>
                <w:lang w:val="ru-RU"/>
              </w:rPr>
              <w:t>ческих устремлений;</w:t>
            </w:r>
          </w:p>
          <w:p w:rsidR="00690503" w:rsidRPr="00690503" w:rsidRDefault="00D96F7C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90503" w:rsidRPr="00690503">
              <w:rPr>
                <w:rFonts w:ascii="Times New Roman" w:hAnsi="Times New Roman"/>
                <w:lang w:val="ru-RU"/>
              </w:rPr>
              <w:t>организационно-профилактические мероприяти</w:t>
            </w:r>
            <w:r>
              <w:rPr>
                <w:rFonts w:ascii="Times New Roman" w:hAnsi="Times New Roman"/>
                <w:lang w:val="ru-RU"/>
              </w:rPr>
              <w:t>й по противодействию терроризму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D96F7C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D96F7C">
        <w:trPr>
          <w:gridAfter w:val="2"/>
          <w:wAfter w:w="143" w:type="dxa"/>
          <w:trHeight w:val="2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D96F7C">
        <w:trPr>
          <w:gridAfter w:val="2"/>
          <w:wAfter w:w="143" w:type="dxa"/>
          <w:trHeight w:val="2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96F7C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="00690503" w:rsidRPr="00690503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D96F7C">
        <w:trPr>
          <w:gridAfter w:val="2"/>
          <w:wAfter w:w="143" w:type="dxa"/>
          <w:trHeight w:val="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D96F7C">
        <w:trPr>
          <w:gridAfter w:val="2"/>
          <w:wAfter w:w="143" w:type="dxa"/>
          <w:trHeight w:val="37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96F7C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690503" w:rsidRPr="00690503">
              <w:rPr>
                <w:rFonts w:ascii="Times New Roman" w:hAnsi="Times New Roman"/>
              </w:rPr>
              <w:t>внеб</w:t>
            </w:r>
            <w:r>
              <w:rPr>
                <w:rFonts w:ascii="Times New Roman" w:hAnsi="Times New Roman"/>
              </w:rPr>
              <w:t xml:space="preserve">юджетные </w:t>
            </w:r>
            <w:r w:rsidR="00690503"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2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  <w:lang w:val="ru-RU"/>
              </w:rPr>
              <w:t>Возме</w:t>
            </w:r>
            <w:r w:rsidR="00D96F7C">
              <w:rPr>
                <w:rFonts w:ascii="Times New Roman" w:hAnsi="Times New Roman"/>
                <w:lang w:val="ru-RU"/>
              </w:rPr>
              <w:t>щение расходов многодетным мало</w:t>
            </w:r>
            <w:r w:rsidRPr="00690503">
              <w:rPr>
                <w:rFonts w:ascii="Times New Roman" w:hAnsi="Times New Roman"/>
                <w:lang w:val="ru-RU"/>
              </w:rPr>
              <w:t>обеспеченным семьям и семьям, имеющим ребенка-</w:t>
            </w:r>
            <w:r w:rsidR="00D96F7C">
              <w:rPr>
                <w:rFonts w:ascii="Times New Roman" w:hAnsi="Times New Roman"/>
                <w:lang w:val="ru-RU"/>
              </w:rPr>
              <w:t>инвалида, на приобретение обору</w:t>
            </w:r>
            <w:r w:rsidRPr="00690503">
              <w:rPr>
                <w:rFonts w:ascii="Times New Roman" w:hAnsi="Times New Roman"/>
                <w:lang w:val="ru-RU"/>
              </w:rPr>
              <w:t>дования приема телевещания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</w:tr>
      <w:tr w:rsidR="00690503" w:rsidRPr="00690503" w:rsidTr="00D96F7C">
        <w:trPr>
          <w:gridAfter w:val="2"/>
          <w:wAfter w:w="143" w:type="dxa"/>
          <w:trHeight w:val="2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D96F7C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050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D9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0503" w:rsidRPr="00690503" w:rsidTr="00690503">
        <w:trPr>
          <w:gridAfter w:val="2"/>
          <w:wAfter w:w="143" w:type="dxa"/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03">
              <w:rPr>
                <w:rFonts w:ascii="Times New Roman" w:hAnsi="Times New Roman"/>
              </w:rPr>
              <w:t>10</w:t>
            </w:r>
          </w:p>
        </w:tc>
      </w:tr>
      <w:tr w:rsidR="00690503" w:rsidRPr="00690503" w:rsidTr="00D96F7C">
        <w:trPr>
          <w:gridAfter w:val="2"/>
          <w:wAfter w:w="143" w:type="dxa"/>
          <w:trHeight w:val="3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D96F7C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 внебюджетные</w:t>
            </w:r>
            <w:r w:rsidR="00690503" w:rsidRPr="00690503">
              <w:rPr>
                <w:rFonts w:ascii="Times New Roman" w:hAnsi="Times New Roman"/>
              </w:rPr>
              <w:t xml:space="preserve"> </w:t>
            </w:r>
            <w:r w:rsidR="00690503" w:rsidRPr="00690503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3" w:rsidRPr="00690503" w:rsidRDefault="00690503" w:rsidP="0069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6F7C" w:rsidRDefault="00D96F7C" w:rsidP="00D9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8184A" w:rsidRDefault="00690503" w:rsidP="00D9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86E2C">
        <w:rPr>
          <w:rFonts w:ascii="Times New Roman" w:hAnsi="Times New Roman"/>
          <w:lang w:val="ru-RU"/>
        </w:rPr>
        <w:t>______________</w:t>
      </w:r>
    </w:p>
    <w:p w:rsidR="00D96F7C" w:rsidRDefault="00D96F7C" w:rsidP="00D96F7C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  <w:sectPr w:rsidR="00D96F7C" w:rsidSect="00D96F7C">
          <w:pgSz w:w="16838" w:h="11906" w:orient="landscape"/>
          <w:pgMar w:top="567" w:right="992" w:bottom="2552" w:left="992" w:header="709" w:footer="709" w:gutter="0"/>
          <w:cols w:space="708"/>
          <w:docGrid w:linePitch="360"/>
        </w:sectPr>
      </w:pP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A86E2C" w:rsidRPr="00753E9A" w:rsidTr="008B6145">
        <w:tc>
          <w:tcPr>
            <w:tcW w:w="1843" w:type="dxa"/>
            <w:tcBorders>
              <w:bottom w:val="single" w:sz="4" w:space="0" w:color="auto"/>
            </w:tcBorders>
          </w:tcPr>
          <w:p w:rsidR="00A86E2C" w:rsidRPr="00753E9A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A86E2C" w:rsidRPr="00753E9A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A86E2C" w:rsidRPr="00753E9A" w:rsidRDefault="00A86E2C" w:rsidP="00B061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A86E2C" w:rsidRPr="00753E9A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78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A86E2C" w:rsidRPr="00753E9A" w:rsidTr="008B6145">
        <w:trPr>
          <w:trHeight w:val="217"/>
        </w:trPr>
        <w:tc>
          <w:tcPr>
            <w:tcW w:w="9709" w:type="dxa"/>
            <w:gridSpan w:val="4"/>
          </w:tcPr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A86E2C" w:rsidRPr="00753E9A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B530B" w:rsidRPr="00BB530B" w:rsidRDefault="00BB530B" w:rsidP="00BB530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B530B">
        <w:rPr>
          <w:rFonts w:ascii="Times New Roman" w:hAnsi="Times New Roman"/>
          <w:b/>
          <w:lang w:val="ru-RU"/>
        </w:rPr>
        <w:t xml:space="preserve">Об утверждении локального сметного расчета на выполнение работ </w:t>
      </w:r>
      <w:r w:rsidRPr="00BB530B">
        <w:rPr>
          <w:rFonts w:ascii="Times New Roman" w:hAnsi="Times New Roman"/>
          <w:b/>
          <w:lang w:val="ru-RU"/>
        </w:rPr>
        <w:br/>
        <w:t>по ремонту автобусных остановок на автомобильной дороге Евсино-Греково-Пачи-Вынур Тужинского района Кировской области</w:t>
      </w:r>
    </w:p>
    <w:p w:rsidR="00A86E2C" w:rsidRDefault="00A86E2C" w:rsidP="00A86E2C">
      <w:pPr>
        <w:pStyle w:val="ae"/>
        <w:jc w:val="center"/>
        <w:rPr>
          <w:b/>
          <w:sz w:val="22"/>
          <w:szCs w:val="22"/>
          <w:lang w:eastAsia="en-US"/>
        </w:rPr>
      </w:pPr>
    </w:p>
    <w:p w:rsidR="00BB530B" w:rsidRPr="00BB530B" w:rsidRDefault="00BB530B" w:rsidP="00BB5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r w:rsidRPr="00BB530B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</w:t>
      </w:r>
      <w:r>
        <w:rPr>
          <w:rFonts w:ascii="Times New Roman" w:hAnsi="Times New Roman"/>
          <w:lang w:val="ru-RU"/>
        </w:rPr>
        <w:br/>
      </w:r>
      <w:r w:rsidRPr="00BB530B">
        <w:rPr>
          <w:rFonts w:ascii="Times New Roman" w:hAnsi="Times New Roman"/>
          <w:lang w:val="ru-RU"/>
        </w:rPr>
        <w:t>и требования к их содержанию» и на основании статьи 32 Устава Тужинского муниципального района, администрация Ту</w:t>
      </w:r>
      <w:r>
        <w:rPr>
          <w:rFonts w:ascii="Times New Roman" w:hAnsi="Times New Roman"/>
          <w:lang w:val="ru-RU"/>
        </w:rPr>
        <w:t xml:space="preserve">жинского муниципального района </w:t>
      </w:r>
      <w:r w:rsidRPr="00BB530B">
        <w:rPr>
          <w:rFonts w:ascii="Times New Roman" w:hAnsi="Times New Roman"/>
          <w:lang w:val="ru-RU"/>
        </w:rPr>
        <w:t>ПОСТАНОВЛЯЕТ:</w:t>
      </w:r>
    </w:p>
    <w:p w:rsidR="00BB530B" w:rsidRPr="00BB530B" w:rsidRDefault="00BB530B" w:rsidP="00BB530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B530B">
        <w:rPr>
          <w:rFonts w:ascii="Times New Roman" w:hAnsi="Times New Roman"/>
          <w:lang w:val="ru-RU"/>
        </w:rPr>
        <w:t>1. Утвердить локальный сметный расчет стоимостью 253</w:t>
      </w:r>
      <w:r w:rsidRPr="009449C9">
        <w:rPr>
          <w:rFonts w:ascii="Times New Roman" w:hAnsi="Times New Roman"/>
        </w:rPr>
        <w:t> </w:t>
      </w:r>
      <w:r w:rsidRPr="00BB530B">
        <w:rPr>
          <w:rFonts w:ascii="Times New Roman" w:hAnsi="Times New Roman"/>
          <w:lang w:val="ru-RU"/>
        </w:rPr>
        <w:t xml:space="preserve">477 (двести пятьдесят три тысячи четыреста семьдесят семь) рублей на выполнение работ по ремонту автобусных остановок </w:t>
      </w:r>
      <w:r>
        <w:rPr>
          <w:rFonts w:ascii="Times New Roman" w:hAnsi="Times New Roman"/>
          <w:lang w:val="ru-RU"/>
        </w:rPr>
        <w:br/>
      </w:r>
      <w:r w:rsidRPr="00BB530B">
        <w:rPr>
          <w:rFonts w:ascii="Times New Roman" w:hAnsi="Times New Roman"/>
          <w:lang w:val="ru-RU"/>
        </w:rPr>
        <w:t>на автомобильной дороге Евсино-Греково-Пачи-Вынур Тужинского района Кировской области согласно приложению.</w:t>
      </w:r>
    </w:p>
    <w:p w:rsidR="00BB530B" w:rsidRPr="00BB530B" w:rsidRDefault="00BB530B" w:rsidP="00BB530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B530B">
        <w:rPr>
          <w:rFonts w:ascii="Times New Roman" w:hAnsi="Times New Roman"/>
          <w:lang w:val="ru-RU"/>
        </w:rPr>
        <w:t>2.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A86E2C" w:rsidRDefault="00BB530B" w:rsidP="00BB530B">
      <w:pPr>
        <w:pStyle w:val="ae"/>
        <w:ind w:firstLine="709"/>
        <w:jc w:val="both"/>
        <w:rPr>
          <w:b/>
          <w:sz w:val="22"/>
          <w:szCs w:val="22"/>
          <w:lang w:eastAsia="en-US"/>
        </w:rPr>
      </w:pPr>
      <w:r w:rsidRPr="009449C9">
        <w:rPr>
          <w:sz w:val="22"/>
          <w:szCs w:val="22"/>
        </w:rPr>
        <w:t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Бледных Л.В</w:t>
      </w:r>
      <w:r>
        <w:rPr>
          <w:sz w:val="22"/>
          <w:szCs w:val="22"/>
        </w:rPr>
        <w:t>.</w:t>
      </w:r>
    </w:p>
    <w:p w:rsidR="00A86E2C" w:rsidRDefault="00A86E2C" w:rsidP="00D44379">
      <w:pPr>
        <w:pStyle w:val="ae"/>
        <w:rPr>
          <w:b/>
          <w:sz w:val="22"/>
          <w:szCs w:val="22"/>
          <w:lang w:eastAsia="en-US"/>
        </w:rPr>
      </w:pPr>
    </w:p>
    <w:p w:rsidR="00D44379" w:rsidRPr="000D7DE3" w:rsidRDefault="00D44379" w:rsidP="00D44379">
      <w:pPr>
        <w:spacing w:after="0" w:line="240" w:lineRule="auto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И.о. главы Тужинского</w:t>
      </w:r>
    </w:p>
    <w:p w:rsidR="00A86E2C" w:rsidRDefault="00D44379" w:rsidP="00D44379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A86E2C" w:rsidRDefault="00A86E2C" w:rsidP="00D44379">
      <w:pPr>
        <w:pStyle w:val="ae"/>
        <w:rPr>
          <w:b/>
          <w:sz w:val="22"/>
          <w:szCs w:val="22"/>
          <w:lang w:eastAsia="en-US"/>
        </w:rPr>
      </w:pPr>
    </w:p>
    <w:p w:rsidR="00907B1A" w:rsidRDefault="00907B1A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B0614C" w:rsidRDefault="00B0614C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</w:p>
    <w:p w:rsidR="00D44379" w:rsidRPr="00C87AAE" w:rsidRDefault="00D44379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Приложение</w:t>
      </w:r>
    </w:p>
    <w:p w:rsidR="00D44379" w:rsidRPr="00C87AAE" w:rsidRDefault="00D44379" w:rsidP="00D44379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D44379" w:rsidRPr="00C87AAE" w:rsidRDefault="00D44379" w:rsidP="00D44379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D44379" w:rsidRPr="00C87AAE" w:rsidRDefault="00D44379" w:rsidP="00D44379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D44379" w:rsidRPr="00C87AAE" w:rsidRDefault="00D44379" w:rsidP="00D44379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D44379" w:rsidRDefault="00D44379" w:rsidP="00D44379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30.08.2019 № 278</w:t>
      </w:r>
    </w:p>
    <w:p w:rsidR="00A86E2C" w:rsidRDefault="001F4C0A" w:rsidP="00D44379">
      <w:pPr>
        <w:pStyle w:val="ae"/>
        <w:jc w:val="both"/>
        <w:rPr>
          <w:b/>
          <w:sz w:val="22"/>
          <w:szCs w:val="22"/>
          <w:lang w:eastAsia="en-US"/>
        </w:rPr>
      </w:pPr>
      <w:r w:rsidRPr="001F4C0A">
        <w:rPr>
          <w:b/>
          <w:noProof/>
          <w:sz w:val="22"/>
          <w:szCs w:val="22"/>
        </w:rPr>
        <w:drawing>
          <wp:inline distT="0" distB="0" distL="0" distR="0">
            <wp:extent cx="6120130" cy="7903982"/>
            <wp:effectExtent l="19050" t="0" r="0" b="0"/>
            <wp:docPr id="2" name="Рисунок 1" descr="C:\Users\spetsialist_ASY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tsialist_ASY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2C" w:rsidRDefault="00A86E2C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A86E2C" w:rsidRDefault="00A86E2C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1F4C0A" w:rsidRDefault="001F4C0A" w:rsidP="00D44379">
      <w:pPr>
        <w:pStyle w:val="ae"/>
        <w:jc w:val="both"/>
        <w:rPr>
          <w:b/>
          <w:sz w:val="22"/>
          <w:szCs w:val="22"/>
          <w:lang w:eastAsia="en-US"/>
        </w:rPr>
      </w:pPr>
      <w:r w:rsidRPr="001F4C0A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120130" cy="8747194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0A" w:rsidRDefault="001F4C0A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1F4C0A" w:rsidRDefault="001F4C0A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1F4C0A" w:rsidRDefault="001F4C0A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1F4C0A" w:rsidRPr="006E2A5D" w:rsidRDefault="001F4C0A" w:rsidP="00D44379">
      <w:pPr>
        <w:pStyle w:val="ae"/>
        <w:jc w:val="both"/>
        <w:rPr>
          <w:b/>
          <w:sz w:val="22"/>
          <w:szCs w:val="22"/>
          <w:lang w:eastAsia="en-US"/>
        </w:rPr>
      </w:pPr>
      <w:r w:rsidRPr="001F4C0A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120130" cy="8764631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F4C0A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20130" cy="7625461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4C0A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20130" cy="8107864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0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4C0A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20130" cy="7764951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6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4C0A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20130" cy="6358426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5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4C0A" w:rsidRDefault="001F4C0A" w:rsidP="001F4C0A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A86E2C" w:rsidRPr="00753E9A" w:rsidTr="008B6145">
        <w:tc>
          <w:tcPr>
            <w:tcW w:w="1843" w:type="dxa"/>
            <w:tcBorders>
              <w:bottom w:val="single" w:sz="4" w:space="0" w:color="auto"/>
            </w:tcBorders>
          </w:tcPr>
          <w:p w:rsidR="00A86E2C" w:rsidRPr="00753E9A" w:rsidRDefault="00B0614C" w:rsidP="00B0614C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A86E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A86E2C"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A86E2C" w:rsidRPr="00753E9A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A86E2C" w:rsidRPr="00753E9A" w:rsidRDefault="00A86E2C" w:rsidP="00B061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A86E2C" w:rsidRPr="00753E9A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614C">
              <w:rPr>
                <w:rFonts w:ascii="Times New Roman" w:hAnsi="Times New Roman"/>
                <w:lang w:val="ru-RU"/>
              </w:rPr>
              <w:t>81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A86E2C" w:rsidRPr="00753E9A" w:rsidTr="008B6145">
        <w:trPr>
          <w:trHeight w:val="217"/>
        </w:trPr>
        <w:tc>
          <w:tcPr>
            <w:tcW w:w="9709" w:type="dxa"/>
            <w:gridSpan w:val="4"/>
          </w:tcPr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A86E2C" w:rsidRPr="00753E9A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0614C" w:rsidRPr="00B0614C" w:rsidRDefault="00B0614C" w:rsidP="00B0614C">
      <w:pPr>
        <w:suppressAutoHyphens/>
        <w:autoSpaceDE w:val="0"/>
        <w:autoSpaceDN w:val="0"/>
        <w:adjustRightInd w:val="0"/>
        <w:ind w:right="45" w:firstLine="709"/>
        <w:jc w:val="center"/>
        <w:rPr>
          <w:rFonts w:ascii="Times New Roman" w:hAnsi="Times New Roman"/>
          <w:b/>
          <w:color w:val="000000"/>
          <w:lang w:val="ru-RU"/>
        </w:rPr>
      </w:pPr>
      <w:r w:rsidRPr="00B0614C">
        <w:rPr>
          <w:rFonts w:ascii="Times New Roman" w:hAnsi="Times New Roman"/>
          <w:b/>
          <w:color w:val="000000"/>
          <w:lang w:val="ru-RU"/>
        </w:rPr>
        <w:t>О внесении изменений в постановление администрации Тужинского муниципального района от 30.01.2019 № 42</w:t>
      </w:r>
    </w:p>
    <w:p w:rsidR="000D7DE3" w:rsidRPr="008833D2" w:rsidRDefault="000D7DE3" w:rsidP="000D7DE3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3D2">
        <w:rPr>
          <w:rFonts w:ascii="Times New Roman" w:hAnsi="Times New Roman" w:cs="Times New Roman"/>
          <w:sz w:val="22"/>
          <w:szCs w:val="22"/>
        </w:rPr>
        <w:t>В соответствии с постановлением Правительства Кировской области от 29.07.2019 № 413-П «О внесении изменений в постановление Правительства Кировской области от 16.07.2018 № 349-П» администрация Тужинского муниципального района ПОСТАНОВЛЯЕТ:</w:t>
      </w:r>
    </w:p>
    <w:p w:rsidR="000D7DE3" w:rsidRPr="008833D2" w:rsidRDefault="000D7DE3" w:rsidP="000D7DE3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3D2">
        <w:rPr>
          <w:rFonts w:ascii="Times New Roman" w:hAnsi="Times New Roman" w:cs="Times New Roman"/>
          <w:sz w:val="22"/>
          <w:szCs w:val="22"/>
        </w:rPr>
        <w:t xml:space="preserve">1. Утвердить изменения в Положении об организации проектной деятельности в органах местного самоуправления Тужинского муниципального района, утвержденного постановлением администрации Тужинского муниципального района Кировской области от 30.01.2019 № 42 </w:t>
      </w:r>
      <w:r>
        <w:rPr>
          <w:rFonts w:ascii="Times New Roman" w:hAnsi="Times New Roman" w:cs="Times New Roman"/>
          <w:sz w:val="22"/>
          <w:szCs w:val="22"/>
        </w:rPr>
        <w:br/>
      </w:r>
      <w:r w:rsidRPr="008833D2">
        <w:rPr>
          <w:rFonts w:ascii="Times New Roman" w:hAnsi="Times New Roman" w:cs="Times New Roman"/>
          <w:sz w:val="22"/>
          <w:szCs w:val="22"/>
        </w:rPr>
        <w:t>«Об организации проектной деятельности в органах местного самоуправления Тужинского муниципального района» согласно приложению.</w:t>
      </w:r>
    </w:p>
    <w:p w:rsidR="000D7DE3" w:rsidRPr="008833D2" w:rsidRDefault="000D7DE3" w:rsidP="000D7DE3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3D2">
        <w:rPr>
          <w:rFonts w:ascii="Times New Roman" w:hAnsi="Times New Roman" w:cs="Times New Roman"/>
          <w:sz w:val="22"/>
          <w:szCs w:val="22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D7DE3" w:rsidRPr="000D7DE3" w:rsidRDefault="000D7DE3" w:rsidP="000D7DE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 xml:space="preserve">3. </w:t>
      </w:r>
      <w:r w:rsidRPr="000D7DE3">
        <w:rPr>
          <w:rFonts w:ascii="Times New Roman" w:hAnsi="Times New Roman"/>
          <w:color w:val="000000"/>
          <w:lang w:val="ru-RU"/>
        </w:rPr>
        <w:t>Контроль за исполнением настоящего постановления возложить на заместителя главы администрации Тужинского муниципального района по экономике и финансам – заведующий отделом по экономике и прогнозированию Клепцову Галину Алексеевну.</w:t>
      </w:r>
    </w:p>
    <w:p w:rsidR="000D7DE3" w:rsidRPr="008833D2" w:rsidRDefault="000D7DE3" w:rsidP="000D7DE3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7DE3" w:rsidRPr="000D7DE3" w:rsidRDefault="000D7DE3" w:rsidP="000D7DE3">
      <w:pPr>
        <w:spacing w:after="0" w:line="240" w:lineRule="auto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И.о. главы Тужинского</w:t>
      </w:r>
    </w:p>
    <w:p w:rsidR="000D7DE3" w:rsidRDefault="000D7DE3" w:rsidP="000D7DE3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0D7DE3" w:rsidRDefault="000D7DE3" w:rsidP="000D7DE3">
      <w:pPr>
        <w:pStyle w:val="ae"/>
        <w:jc w:val="both"/>
        <w:rPr>
          <w:b/>
          <w:sz w:val="22"/>
          <w:szCs w:val="22"/>
          <w:lang w:eastAsia="en-US"/>
        </w:rPr>
      </w:pPr>
    </w:p>
    <w:p w:rsidR="000D7DE3" w:rsidRDefault="000D7DE3" w:rsidP="000D7DE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D7DE3" w:rsidRPr="00C87AAE" w:rsidRDefault="000D7DE3" w:rsidP="000D7DE3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0D7DE3" w:rsidRPr="00C87AAE" w:rsidRDefault="000D7DE3" w:rsidP="000D7DE3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0D7DE3" w:rsidRPr="00C87AAE" w:rsidRDefault="000D7DE3" w:rsidP="000D7DE3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0D7DE3" w:rsidRPr="00C87AAE" w:rsidRDefault="000D7DE3" w:rsidP="000D7DE3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0D7DE3" w:rsidRPr="00C87AAE" w:rsidRDefault="000D7DE3" w:rsidP="000D7DE3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0D7DE3" w:rsidRDefault="000D7DE3" w:rsidP="000D7DE3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04.09.2019 № 281</w:t>
      </w:r>
    </w:p>
    <w:p w:rsidR="000D7DE3" w:rsidRPr="000D7DE3" w:rsidRDefault="000D7DE3" w:rsidP="000D7DE3">
      <w:pPr>
        <w:spacing w:after="0" w:line="240" w:lineRule="auto"/>
        <w:ind w:right="-99"/>
        <w:rPr>
          <w:rFonts w:ascii="Times New Roman" w:hAnsi="Times New Roman"/>
          <w:lang w:val="ru-RU"/>
        </w:rPr>
      </w:pPr>
    </w:p>
    <w:p w:rsidR="000D7DE3" w:rsidRPr="000D7DE3" w:rsidRDefault="000D7DE3" w:rsidP="000D7DE3">
      <w:pPr>
        <w:spacing w:after="0" w:line="240" w:lineRule="auto"/>
        <w:ind w:right="-99" w:firstLine="709"/>
        <w:jc w:val="center"/>
        <w:rPr>
          <w:rFonts w:ascii="Times New Roman" w:hAnsi="Times New Roman"/>
          <w:b/>
          <w:lang w:val="ru-RU"/>
        </w:rPr>
      </w:pPr>
      <w:r w:rsidRPr="000D7DE3">
        <w:rPr>
          <w:rFonts w:ascii="Times New Roman" w:hAnsi="Times New Roman"/>
          <w:b/>
          <w:lang w:val="ru-RU"/>
        </w:rPr>
        <w:t>ИЗМЕНЕИЯ В ПОЛОЖЕНИИ</w:t>
      </w:r>
    </w:p>
    <w:p w:rsidR="000D7DE3" w:rsidRPr="000D7DE3" w:rsidRDefault="000D7DE3" w:rsidP="000D7DE3">
      <w:pPr>
        <w:spacing w:after="0" w:line="240" w:lineRule="auto"/>
        <w:ind w:right="-99" w:firstLine="709"/>
        <w:jc w:val="center"/>
        <w:rPr>
          <w:rFonts w:ascii="Times New Roman" w:hAnsi="Times New Roman"/>
          <w:b/>
          <w:lang w:val="ru-RU"/>
        </w:rPr>
      </w:pPr>
      <w:r w:rsidRPr="000D7DE3">
        <w:rPr>
          <w:rFonts w:ascii="Times New Roman" w:hAnsi="Times New Roman"/>
          <w:b/>
          <w:lang w:val="ru-RU"/>
        </w:rPr>
        <w:t>об организации проектной деятельности в органах</w:t>
      </w:r>
    </w:p>
    <w:p w:rsidR="000D7DE3" w:rsidRPr="000D7DE3" w:rsidRDefault="000D7DE3" w:rsidP="000D7DE3">
      <w:pPr>
        <w:spacing w:after="0" w:line="240" w:lineRule="auto"/>
        <w:ind w:right="-99" w:firstLine="709"/>
        <w:jc w:val="center"/>
        <w:rPr>
          <w:rFonts w:ascii="Times New Roman" w:hAnsi="Times New Roman"/>
          <w:b/>
          <w:lang w:val="ru-RU"/>
        </w:rPr>
      </w:pPr>
      <w:r w:rsidRPr="000D7DE3">
        <w:rPr>
          <w:rFonts w:ascii="Times New Roman" w:hAnsi="Times New Roman"/>
          <w:b/>
          <w:lang w:val="ru-RU"/>
        </w:rPr>
        <w:t>местного самоуправления Тужинского муниципального района</w:t>
      </w:r>
    </w:p>
    <w:p w:rsidR="000D7DE3" w:rsidRPr="000D7DE3" w:rsidRDefault="000D7DE3" w:rsidP="000D7DE3">
      <w:pPr>
        <w:spacing w:after="0" w:line="240" w:lineRule="auto"/>
        <w:ind w:right="-99" w:firstLine="709"/>
        <w:jc w:val="center"/>
        <w:rPr>
          <w:rFonts w:ascii="Times New Roman" w:hAnsi="Times New Roman"/>
          <w:b/>
          <w:lang w:val="ru-RU"/>
        </w:rPr>
      </w:pP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 В разделе 1 «Общие положения»: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1.1. Пункт 1.5 изложить в новый редакции: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«1.5. В соответствии с настоящим Положением реализации подлежат муниципальные проекты, проекты социально-экономического развития  муниципального образования Тужинский муниципальный район, ведомственные проекты (далее - проекты), направленные на достижение целей, определенных стратегией социально-экономического развития муниципального образования Тужинский муниципальный район, муниципальными программами Тужинского муниципального района и другими документами стратегического планирования Российской Федерации, Кировской области и Тужинского муниципального района.».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1.2. В пункте 1.6: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1.2.1. После абзаца второго дополнить абзацами следующего содержания: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 xml:space="preserve">«муниципальный проект – проект, обеспечивающий достижение целей, показателей </w:t>
      </w:r>
      <w:r>
        <w:rPr>
          <w:rFonts w:ascii="Times New Roman" w:hAnsi="Times New Roman"/>
          <w:lang w:val="ru-RU"/>
        </w:rPr>
        <w:br/>
      </w:r>
      <w:r w:rsidRPr="000D7DE3">
        <w:rPr>
          <w:rFonts w:ascii="Times New Roman" w:hAnsi="Times New Roman"/>
          <w:lang w:val="ru-RU"/>
        </w:rPr>
        <w:t xml:space="preserve">и результатов регионального и федерального проекта, мероприятия которого относятся </w:t>
      </w:r>
      <w:r>
        <w:rPr>
          <w:rFonts w:ascii="Times New Roman" w:hAnsi="Times New Roman"/>
          <w:lang w:val="ru-RU"/>
        </w:rPr>
        <w:br/>
      </w:r>
      <w:r w:rsidRPr="000D7DE3">
        <w:rPr>
          <w:rFonts w:ascii="Times New Roman" w:hAnsi="Times New Roman"/>
          <w:lang w:val="ru-RU"/>
        </w:rPr>
        <w:t>к законодательно установленным полномочиям Тужинского муниципального района;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проект социально-экономического развития Тужинского муниципального района – проект, реализуемый в соответствии с направлениями стратегии социально-экономического развития Тужинского муниципального района;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ведомственный проект – проект, включающий комплекс мероприятий, реализуемых в целях исполнения полномочий органа местного самоуправления района в установленной сфере деятельности;».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1.2.2. Абзац «план проекта – документ, включающий в себя мероприятия, контрольные точки, информацию об исполнителях, сроках реализации мероприятий и достижения контрольных точек;» изложить в следующей редакции: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«план мероприятий проекта – документ, являющийся неотъемлемой частью паспорта проекта, включающий в себя мероприятия, контрольные точки, информацию об исполнителях, сроках реализации мероприятий и достижения контрольных точек;».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1.3. Абзац второй пункта 1.8 изложить в новой редакции: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«муниципальными проектами;».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1.4. Пункт 1.9 изложить в новой редакции: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«1.9. Проекты (их мероприятия) отражаются в виде структурных элементов в составе соответствующих муниципальных программ Тужинского муниципального района, к сфере реализации которых они относятся.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Включение проекта (мероприятий проекта) в муниципальную программу Тужинского муниципального района осуществляется в соответствии с Порядком разработки, реализации и оценки эффективности реализации муниципальных программ Тужинского муниципального района, утверждённым администрацией Тужинского муниципального района.».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2. В разделе 2 «Функциональная структура системы управления проектной деятельностью»:</w:t>
      </w:r>
    </w:p>
    <w:p w:rsidR="000D7DE3" w:rsidRPr="000D7DE3" w:rsidRDefault="000D7DE3" w:rsidP="000D7DE3">
      <w:pPr>
        <w:spacing w:after="0" w:line="240" w:lineRule="auto"/>
        <w:ind w:right="-99" w:firstLine="709"/>
        <w:jc w:val="both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2.1. В подразделе 2.1: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2.1.1. В пункте 2.1.1 абзац «</w:t>
      </w:r>
      <w:r w:rsidRPr="000D7DE3">
        <w:rPr>
          <w:rFonts w:ascii="Times New Roman" w:eastAsiaTheme="minorHAnsi" w:hAnsi="Times New Roman"/>
          <w:lang w:val="ru-RU"/>
        </w:rPr>
        <w:t>рассматривает информацию о ходе реализации проектов, заслушивает отчеты о ходе реализации проектов;»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«рассматривает информацию о ходе реализации проектов, принимает решение об одобрении отчета о ходе реализации проекта или о необходимости его доработки;».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2.1.2. В пункте 2.1.2: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В абзаце «согласовывает предложение по проекту, паспорт проекта, план проекта, рассматривает вопросы соответствия представленных документов правовым актам Тужинского муниципального района в сфере проектной деятельности;» слова «паспорт проекта,» исключить.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2.1.3. Дополнить пунктом 2.1.3 следующего содержания: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«2.1.3. Ведомственный проектный офис.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Ведомственный проектный офис создается в органе местного самоуправления района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форме, определяемой правовым актом органа местного самоуправления района (возложение функций на действующее структурное подразделение органа местного самоуправления и (или) подведомственной организации или группу лиц, в обязанности которых входит сопровождение проектной деятельности в органе местного самоуправления района).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Ведомственный проектный офис: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осуществляет взаимодействие с муниципальным проектным офисом и участниками проектов;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обеспечивает деятельность ведомственного координационного органа (совета, комиссии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и т.п.) при его создании;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обеспечивает методическое сопровождение проектной деятельности в органе местного самоуправления района;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осуществляет мониторинг проектов, реализуемых органом местного самоуправления района;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анализирует информацию, содержащуюся в отчетах по проектам, в запросах на изменение паспортов проектов, на предмет ее достоверности, актуальности и полноты;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предоставляет по запросу муниципального проектного офиса аналитические и иные материалы о реализации проектов;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выполняет иные функции, предусмотренные настоящим Положением.».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 В подразделе 2.2: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2.2.1. В пункте 2.2.1: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2.2.1.1. Абзац второй изложить в следующей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«Куратор - должностное лицо из состава заместителей главы Тужинского муниципального района, отвечающее за решение относящихся к его полномочиям вопросов, выходящих за пределы полномочий руководителя проекта.».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2.2.1.2. Абзацы «согласовывает состав рабочей группы проекта;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утверждает план проекта;» исключить.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2.2.2. Абзац «Функциональный заказчик проекта определяется Советом и указывается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паспорте проекта» пункта 2.2.2 исключить.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2.2.3. В пункте 2.2.3.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2.2.3.1. Абзац второй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«Руководитель проекта - должностное лицо функционального заказчика проекта в лице руководителя органа местного самоуправления района или его заместителя, выполняющее функции по управлению проектом.».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2.2.3.2. Абзац «обеспечивает разработку, исполнение и своевременную актуализацию плана проекта;»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«обеспечивает своевременную актуализацию паспорта проекта;»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2.2.4. Пункт 2.2.4 дополнить абзацем следующего содержания: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«Администратор указывается в паспорте проекта.».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3. В разделе 3 «Инициирование проекта»: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highlight w:val="yellow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3.1. Дополнить пунктом 3.1.6 следующего содержания: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«Орган местного самоуправления Тужинского муниципального района – потенциальный функциональный заказчик проекта (далее – потенциальный функциональный заказчик), являющийся инициатором проекта, согласовывает предложение по проекту и направляет предложение по проекту в муниципальный проектный офис.».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3.2. Пункт 3.2.8 подраздела 3.2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«3.2.8. О принятом решении Совета муниципальный проектный офис уведомляет потенциального функционального заказчика.».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3.3. Подраздел 3.3 исключить.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 В разделе 4 «Планирование проекта»: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 В заголовке слово «Планирование» заменить словом «Подготовка».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4.2. Раздел 4 «Подготовка проекта»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 «4. Подготовка проекта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 Паспорт проекта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4.1.1. Разработка паспорта проекта осуществляется потенциальным функциональным заказчиком в течение 12 рабочих дней со дня получения уведомления о решении Совета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о целесообразности реализации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4.1.2. Паспорт проекта включает наименование проекта, период реализации, цель, показатели, ожидаемые результаты проекта, финансовое обеспечение реализации проекта, иные сведения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о проекте.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Подготовка паспорта проекта осуществляется с учетом методических рекомендаций муниципального проектного офиса.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4.1.3. Паспорт проекта по истечении срока, предусмотренного пунктом 4.1.1 настоящего Положения, направляется потенциальным функциональным заказчиком: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потенциальным исполнителям проекта;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финансовому управлению администрации Тужинского муниципального района (в случае, если проект предусматривает финансовое обеспечение за счет средств местного бюджета);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муниципальному проектному офису.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4.1.4. Потенциальные исполнители проекта, муниципальный проектный офис в течение 5 рабочих дней со дня получения паспорта проекта рассматривают паспорт проекта с учетом требований, указанных в пункте 4.1.2 настоящего Положения.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Информацию о результатах рассмотрения паспорта проекта потенциальные исполнители проекта, муниципальный проектный офис направляют в письменном виде потенциальному функциональному заказчику с указанием (при наличии) обоснованных замечаний и (или) предложений.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4.1.5. Финансовое управление администрации Тужинского муниципального района в течение 5 рабочих дней со дня получения паспорта проекта готовит и направляет потенциальному функциональному заказчику заключение о возможности (невозможности) финансирования проекта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за счет средств местного бюджета.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4.1.6. В случае поступления замечаний и (или) предложений от потенциальных исполнителей проекта, муниципального проектного офиса, заключения от финансового управления администрации Тужинского муниципального района о возможности (невозможности) финансирования проекта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за счет местного бюджета потенциальный функциональный заказчик в течение 5 рабочих дней осуществляет доработку паспорта проекта и направляет его на повторное рассмотрение.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4.1.7. Повторное рассмотрение паспорта проекта осуществляется в порядке, предусмотренном пунктами 4.1.4 - 4.1.5 настоящего Положения.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4.1.8. Паспорт проекта с результатами его рассмотрения направляется потенциальным функциональным заказчиком в муниципальный проектный офис.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При наличии неурегулированных разногласий с потенциальными исполнителями проекта потенциальный функциональный заказчик вносит их в таблицу разногласий, которую прилагает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к паспорту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4.1.9. Муниципальный проектный офис в течение 5 рабочих дней со дня получения материалов, указанных в пункте 4.1.8 настоящего Положения, готовит заключение на паспорт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Паспорт проекта вместе с заключением муниципальный проектный офис направляет в Совет.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4.1.10. Поступившие в Совет материалы рассматриваются на его заседании с целью принятия одного из следующих решений: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об утверждении паспорта проекта;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о предварительном одобрении паспорта проекта в случае необходимости его доработки, в том числе рассмотрения вопроса финансового обеспечения проекта;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иного решения в рамках компетенции Совета.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4.1.11. О принятом решении Совета муниципальный проектный офис уведомляет руководителя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4.1.12. В случае принятия Советом решения о предварительном одобрении паспорта проекта потенциальный функциональный заказчик в течение установленного Советом срока дорабатывает паспорт проекта, в том числе рассматривает вопрос финансового обеспечения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Доработанный паспорт проекта потенциальный функциональный заказчик направляет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муниципальный проектный офис.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Рассмотрение доработанного паспорта проекта осуществляется в порядке, предусмотренном пунктами 4.1.9 и 4.1.10 настоящего Положения.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4.1.13. Утвержденный Советом паспорт проекта является основанием для включения его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реестр проектов.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Муниципальный проектный офис обеспечивает ведение реестра проектов по установленной им форме.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4.2. Формирование рабочей группы проекта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4.2.1. Основанием для формирования рабочей группы проекта является утвержденный Советом паспорт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4.2.2. Руководитель проекта в течение 3 рабочих дней со дня получения уведомления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об утверждении паспорта проекта направляет исполнителям проекта запрос об определении сотрудника для участия в деятельности рабочей группы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Исполнители проекта в течение 3 рабочих дней со дня получения запроса направляют руководителю проекта информацию о сотрудниках, рекомендуемых для включения в состав рабочей группы проекта, с учетом их должностных обязанностей (выполняемых функций).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Решение о направлении сотрудника для участия в деятельности рабочей группы принимается руководителем исполнителя проекта в соответствии с функциональными задачами, стоящими перед сотрудником в рамках проекта с учетом текущей и будущей занятости сотрудника, а также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на основании должностного регламента сотрудника или трудового договора.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4.2.3. Руководитель проекта в течение 2 рабочих дней со дня получения информации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о сотрудниках формирует на ее основании состав рабочей группы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4.2.4. Состав рабочей группы проекта утверждается правовым актом функционального заказчика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4.2.5. Руководитель проекта в течение 1 рабочего дня со дня утверждения состава рабочей группы проекта направляет копию правового акта об утверждении состава рабочей группы исполнителям проекта и в муниципальный проектный офис.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4.2.6. Орган местного самоуправления, являющийся исполнителем проекта, в течение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3 рабочих дней со дня получения копии правового акта об утверждении состава рабочей группы проекта обеспечивает принятие необходимых распорядительных документов об участии сотрудников в выполнении мероприятий проекта с отнесением при необходимости закрепляемых за ними мероприятий к особо важным и сложным заданиям.».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 В разделе 5 «Реализация проекта и управление изменениями в проекте»: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5.1. В заголовке слова «управление  изменениями в проекте» заменить словами «внесение изменений в проект».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5.2. Раздел 5 «Реализация проекта и внесение изменений в проект»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«5. Реализация проекта и внесение изменений в проект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5.1. Реализация проекта осуществляется в соответствии с паспортом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5.2. Основаниями для внесения изменений в паспорт проекта являются: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поручения Правительства Российской Федерации, федеральных органов исполнительной власти, Губернатора Кировской области, Правительства Кировской области, решения Совета;</w:t>
      </w:r>
    </w:p>
    <w:p w:rsidR="000D7DE3" w:rsidRPr="008A1DC6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8A1DC6">
        <w:rPr>
          <w:rFonts w:ascii="Times New Roman" w:eastAsiaTheme="minorHAnsi" w:hAnsi="Times New Roman"/>
          <w:lang w:val="ru-RU"/>
        </w:rPr>
        <w:t>результаты мониторинга реализации проекта;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законы о бюджете Тужинского муниципального района (сводная бюджетная роспись местного бюджета) и бюджетах государственных внебюджетных фондов, предусматривающие объемы бюджетных ассигнований на финансовое обеспечение реализации проектов.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5.3. Внесение изменений в паспорт проекта осуществляется путем подготовки запроса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на изменение паспорта проекта в соответствии с методическими рекомендациями муниципального проектного офиса.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5.4. Муниципальный проектный офис анализирует представленные запросы на изменение паспортов проектов и направляет их на рассмотрение Совета для утверждения.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5.5. Источниками финансового обеспечения проекта являются средства</w:t>
      </w:r>
      <w:r w:rsidRPr="00AB78B1">
        <w:rPr>
          <w:rFonts w:ascii="Times New Roman" w:eastAsiaTheme="minorHAnsi" w:hAnsi="Times New Roman"/>
          <w:lang w:val="ru-RU"/>
        </w:rPr>
        <w:t xml:space="preserve"> </w:t>
      </w:r>
      <w:r w:rsidRPr="000D7DE3">
        <w:rPr>
          <w:rFonts w:ascii="Times New Roman" w:eastAsiaTheme="minorHAnsi" w:hAnsi="Times New Roman"/>
          <w:color w:val="000000" w:themeColor="text1"/>
          <w:lang w:val="ru-RU"/>
        </w:rPr>
        <w:t>местного бюджета</w:t>
      </w:r>
      <w:r w:rsidRPr="000D7DE3">
        <w:rPr>
          <w:rFonts w:ascii="Times New Roman" w:eastAsiaTheme="minorHAnsi" w:hAnsi="Times New Roman"/>
          <w:lang w:val="ru-RU"/>
        </w:rPr>
        <w:t>, привлеченные средства областного и федерального бюджета, бюджетов государственных внебюджетных фондов, иных внебюджетных источников.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Проекты подлежат ежегодной актуализации и планированию на очередной финансовый год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порядке, установленном пунктами 5.3 и 5.4 настоящего Положения.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Подготовка запроса на изменение паспорта проекта осуществляется в течение 3 недель после вступления в силу закона о бюджете Тужинского муниципального района.».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6. Раздел 7 «Мониторинг реализации проектов» изложить в новой редакции: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«7. Мониторинг реализации проектов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7.1. Мониторинг реализации каждого проекта проводится начиная с принятия решения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об утверждении паспорта проекта и завершается принятием решения о завершении проекта, в том числе досрочном.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7.2. Мониторинг реализации проектов представляет собой систему мероприятий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по измерению фактических параметров проектов, расчету отклонений 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Мониторинг реализации проектов проводится в отношении паспортов проектов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и осуществляется руководителем проекта, ведомственным проектным офисом, муниципальным проектным офисом.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7.3. В ходе мониторинга реализации проектов формируются ежемесячные, ежеквартальные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и годовые отчеты. Ежеквартальные и годовые отчеты формируются нарастающим итогом.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В ежемесячные, ежеквартальные и годовые отчеты включается информация о реализации проектов, содержащая сведения о достижении контрольных точек проектов и исполнении бюджетов проектов, а также дополнительная информация о рисках реализации проектов. В ежеквартальные отчеты также включается информация о прогнозных значениях показателей проектов, а в годовые - информация о фактическом достижении целевых значений этих показателей и результатов.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7.4. Подготовка отчетности о ходе реализации проекта осуществляется в соответствии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с методическими рекомендациями муниципального проектного офиса.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Руководитель проекта ежемесячно, не позднее 1-го рабочего дня месяца, следующего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за отчетным, представляет в муниципальный проектный офис отчет о ходе реализации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Руководитель проекта несет ответственность за достоверность, актуальность и полноту информации, содержащейся в отчете о ходе реализации проекта.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7.5. В случае выявления рисков реализации проекта, требующих внесения изменений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паспорт проекта, руководитель проекта представляет вместе с данными мониторинга реализации проекта информацию о принятых мерах и (или) предложения о мероприятиях по корректирующим воздействиям.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7.6. Финансовое управление администрации Тужинского муниципального района ежемесячно, не позднее 2-го рабочего дня месяца, следующего за отчетным, направляет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 xml:space="preserve">в муниципальный проектный офис оперативную информацию об исполнении местного бюджета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в части бюджетных ассигнований, предусмотренных на реализацию проектов.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7.7. Ежеквартальные и годовые отчеты о ходе реализации проектов подлежат рассмотрению на заседаниях Совета в соответствии с Положением о Совете.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По предложению муниципального проектного офиса и (или) решению Совета ежемесячный отчет может быть рассмотрен на заседании Совета.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7.8. Муниципальный проектный офис: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ежемесячно, не позднее 4-го рабочего дня месяца, следующего за отчетным, направляет отчеты о ходе реализации муниципальных проектов руководителям муниципальных проектов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и в региональный проектный офис Кировской области;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формирует сводную информацию о ходе реализации проектов.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7.9. Ежеквартальные и годовые отчеты о ходе реализации проектов, а также сводную информацию о ходе реализации проектов муниципальный проектный офис направляет в Совет </w:t>
      </w:r>
      <w:r>
        <w:rPr>
          <w:rFonts w:ascii="Times New Roman" w:eastAsiaTheme="minorHAnsi" w:hAnsi="Times New Roman"/>
          <w:lang w:val="ru-RU"/>
        </w:rPr>
        <w:br/>
      </w:r>
      <w:r w:rsidRPr="000D7DE3">
        <w:rPr>
          <w:rFonts w:ascii="Times New Roman" w:eastAsiaTheme="minorHAnsi" w:hAnsi="Times New Roman"/>
          <w:lang w:val="ru-RU"/>
        </w:rPr>
        <w:t>для рассмотрения.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7.10. Поступившие в Совет материалы рассматриваются на его заседании с целью принятия одного из следующих решений: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решение об одобрении отчетов по проектам;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решение о необходимости доработки отчетов по проектам.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>7.11. По итогам рассмотрения Советом отчетов о ходе реализации проектов сводная информация о ходе реализации проектов публикуется на странице по проектной деятельности официального информационного сайта Тужинского муниципального района.».</w:t>
      </w:r>
    </w:p>
    <w:p w:rsidR="000D7DE3" w:rsidRPr="000D7DE3" w:rsidRDefault="000D7DE3" w:rsidP="000D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0D7DE3">
        <w:rPr>
          <w:rFonts w:ascii="Times New Roman" w:eastAsiaTheme="minorHAnsi" w:hAnsi="Times New Roman"/>
          <w:lang w:val="ru-RU"/>
        </w:rPr>
        <w:t xml:space="preserve">7. В пункте 8.4 раздела 8 «Оценка и контрольные мероприятия реализации проектов» слово «,план» исключить. </w:t>
      </w:r>
    </w:p>
    <w:p w:rsidR="000D7DE3" w:rsidRPr="008833D2" w:rsidRDefault="000D7DE3" w:rsidP="00AB78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833D2">
        <w:rPr>
          <w:rFonts w:ascii="Times New Roman" w:eastAsiaTheme="minorHAnsi" w:hAnsi="Times New Roman"/>
        </w:rPr>
        <w:t>__________</w:t>
      </w:r>
      <w:r>
        <w:rPr>
          <w:rFonts w:ascii="Times New Roman" w:eastAsiaTheme="minorHAnsi" w:hAnsi="Times New Roman"/>
          <w:lang w:val="ru-RU"/>
        </w:rPr>
        <w:t>___</w:t>
      </w:r>
      <w:r w:rsidRPr="008833D2">
        <w:rPr>
          <w:rFonts w:ascii="Times New Roman" w:eastAsiaTheme="minorHAnsi" w:hAnsi="Times New Roman"/>
        </w:rPr>
        <w:t>__</w:t>
      </w:r>
    </w:p>
    <w:p w:rsidR="00A86E2C" w:rsidRDefault="00A86E2C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A86E2C" w:rsidRDefault="00A86E2C" w:rsidP="00D44379">
      <w:pPr>
        <w:pStyle w:val="ae"/>
        <w:jc w:val="both"/>
        <w:rPr>
          <w:b/>
          <w:sz w:val="22"/>
          <w:szCs w:val="22"/>
          <w:lang w:eastAsia="en-US"/>
        </w:rPr>
      </w:pP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A86E2C" w:rsidRPr="00753E9A" w:rsidTr="008B6145">
        <w:tc>
          <w:tcPr>
            <w:tcW w:w="1843" w:type="dxa"/>
            <w:tcBorders>
              <w:bottom w:val="single" w:sz="4" w:space="0" w:color="auto"/>
            </w:tcBorders>
          </w:tcPr>
          <w:p w:rsidR="00A86E2C" w:rsidRPr="00753E9A" w:rsidRDefault="00AB78B1" w:rsidP="00B0614C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A86E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A86E2C"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A86E2C" w:rsidRPr="00753E9A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A86E2C" w:rsidRPr="00753E9A" w:rsidRDefault="00A86E2C" w:rsidP="00B061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A86E2C" w:rsidRPr="00753E9A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78B1">
              <w:rPr>
                <w:rFonts w:ascii="Times New Roman" w:hAnsi="Times New Roman"/>
                <w:lang w:val="ru-RU"/>
              </w:rPr>
              <w:t>82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A86E2C" w:rsidRPr="00753E9A" w:rsidTr="008B6145">
        <w:trPr>
          <w:trHeight w:val="217"/>
        </w:trPr>
        <w:tc>
          <w:tcPr>
            <w:tcW w:w="9709" w:type="dxa"/>
            <w:gridSpan w:val="4"/>
          </w:tcPr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A86E2C" w:rsidRPr="00753E9A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A6D9D" w:rsidRPr="003A6D9D" w:rsidRDefault="003A6D9D" w:rsidP="003A6D9D">
      <w:pPr>
        <w:autoSpaceDE w:val="0"/>
        <w:snapToGrid w:val="0"/>
        <w:spacing w:after="360" w:line="240" w:lineRule="auto"/>
        <w:jc w:val="center"/>
        <w:rPr>
          <w:rFonts w:ascii="Times New Roman" w:hAnsi="Times New Roman"/>
          <w:b/>
          <w:lang w:val="ru-RU"/>
        </w:rPr>
      </w:pPr>
      <w:r w:rsidRPr="003A6D9D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534</w:t>
      </w:r>
    </w:p>
    <w:p w:rsidR="003A6D9D" w:rsidRPr="003A6D9D" w:rsidRDefault="003A6D9D" w:rsidP="003A6D9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A6D9D">
        <w:rPr>
          <w:rFonts w:ascii="Times New Roman" w:hAnsi="Times New Roman"/>
          <w:lang w:val="ru-RU"/>
        </w:rPr>
        <w:t xml:space="preserve">В соответствии с решением Тужинской районной Думы от 09.08.2019 №38/283 «О внесении изменений в решение Тужинской районной Думы от 25.12.2018 №33/248»,постановлением администрации Тужинского муниципального района от 19.02.2015 № 89 «О разработке, реализации </w:t>
      </w:r>
      <w:r w:rsidR="008B6145">
        <w:rPr>
          <w:rFonts w:ascii="Times New Roman" w:hAnsi="Times New Roman"/>
          <w:lang w:val="ru-RU"/>
        </w:rPr>
        <w:br/>
      </w:r>
      <w:r w:rsidRPr="003A6D9D">
        <w:rPr>
          <w:rFonts w:ascii="Times New Roman" w:hAnsi="Times New Roman"/>
          <w:lang w:val="ru-RU"/>
        </w:rPr>
        <w:t>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3A6D9D" w:rsidRPr="003A6D9D" w:rsidRDefault="003A6D9D" w:rsidP="003A6D9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A6D9D">
        <w:rPr>
          <w:rFonts w:ascii="Times New Roman" w:hAnsi="Times New Roman"/>
          <w:lang w:val="ru-RU"/>
        </w:rPr>
        <w:t xml:space="preserve">1. Внести изменения в муниципальную программу Тужинского муниципального района, утвержденную постановлением администрации Тужинского муниципального района от 11.10.2013 </w:t>
      </w:r>
      <w:r>
        <w:rPr>
          <w:rFonts w:ascii="Times New Roman" w:hAnsi="Times New Roman"/>
          <w:lang w:val="ru-RU"/>
        </w:rPr>
        <w:br/>
      </w:r>
      <w:r w:rsidRPr="003A6D9D">
        <w:rPr>
          <w:rFonts w:ascii="Times New Roman" w:hAnsi="Times New Roman"/>
          <w:lang w:val="ru-RU"/>
        </w:rPr>
        <w:t>№ 541 «Об утверждении муниципальной программы Тужинского муниципального района «Развитие жилищного строительства» на 2014 – 2019 годы» (в редакции от 03.11.2016 №</w:t>
      </w:r>
      <w:r>
        <w:rPr>
          <w:rFonts w:ascii="Times New Roman" w:hAnsi="Times New Roman"/>
          <w:lang w:val="ru-RU"/>
        </w:rPr>
        <w:t xml:space="preserve"> </w:t>
      </w:r>
      <w:r w:rsidRPr="003A6D9D">
        <w:rPr>
          <w:rFonts w:ascii="Times New Roman" w:hAnsi="Times New Roman"/>
          <w:lang w:val="ru-RU"/>
        </w:rPr>
        <w:t>336) согласно приложению.</w:t>
      </w:r>
    </w:p>
    <w:p w:rsidR="003A6D9D" w:rsidRPr="003A6D9D" w:rsidRDefault="003A6D9D" w:rsidP="003A6D9D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A6D9D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A6D9D" w:rsidRPr="003A6D9D" w:rsidRDefault="003A6D9D" w:rsidP="003A6D9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3A6D9D">
        <w:rPr>
          <w:rFonts w:ascii="Times New Roman" w:hAnsi="Times New Roman"/>
          <w:lang w:val="ru-RU"/>
        </w:rPr>
        <w:t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Бледных Л.В.</w:t>
      </w:r>
    </w:p>
    <w:p w:rsidR="00A86E2C" w:rsidRPr="003A6D9D" w:rsidRDefault="00A86E2C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AB78B1" w:rsidRPr="000D7DE3" w:rsidRDefault="00AB78B1" w:rsidP="00AB78B1">
      <w:pPr>
        <w:spacing w:after="0" w:line="240" w:lineRule="auto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И.о. главы Тужинского</w:t>
      </w:r>
    </w:p>
    <w:p w:rsidR="00AB78B1" w:rsidRDefault="00AB78B1" w:rsidP="00AB78B1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AB78B1" w:rsidRDefault="00AB78B1" w:rsidP="00AB78B1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AB78B1">
      <w:pPr>
        <w:pStyle w:val="ae"/>
        <w:jc w:val="both"/>
        <w:rPr>
          <w:b/>
          <w:sz w:val="22"/>
          <w:szCs w:val="22"/>
          <w:lang w:eastAsia="en-US"/>
        </w:rPr>
      </w:pPr>
    </w:p>
    <w:p w:rsidR="00AB78B1" w:rsidRPr="00C87AAE" w:rsidRDefault="00AB78B1" w:rsidP="00AB78B1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AB78B1" w:rsidRPr="00C87AAE" w:rsidRDefault="00AB78B1" w:rsidP="00AB78B1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AB78B1" w:rsidRPr="00C87AAE" w:rsidRDefault="00AB78B1" w:rsidP="00AB78B1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AB78B1" w:rsidRPr="00C87AAE" w:rsidRDefault="00AB78B1" w:rsidP="00AB78B1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AB78B1" w:rsidRPr="00C87AAE" w:rsidRDefault="00AB78B1" w:rsidP="00AB78B1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AB78B1" w:rsidRDefault="00AB78B1" w:rsidP="00AB78B1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</w:t>
      </w:r>
      <w:r w:rsidR="003A6D9D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.09.2019 № 2</w:t>
      </w:r>
      <w:r w:rsidR="003A6D9D">
        <w:rPr>
          <w:rFonts w:ascii="Times New Roman" w:hAnsi="Times New Roman"/>
          <w:lang w:val="ru-RU"/>
        </w:rPr>
        <w:t>82</w:t>
      </w:r>
    </w:p>
    <w:p w:rsidR="00A86E2C" w:rsidRDefault="00A86E2C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3A6D9D" w:rsidRPr="003A6D9D" w:rsidRDefault="003A6D9D" w:rsidP="003A6D9D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3A6D9D">
        <w:rPr>
          <w:rFonts w:ascii="Times New Roman" w:hAnsi="Times New Roman"/>
          <w:b/>
          <w:lang w:val="ru-RU"/>
        </w:rPr>
        <w:t>ИЗМЕНЕНИЯ</w:t>
      </w:r>
    </w:p>
    <w:p w:rsidR="001E03D7" w:rsidRDefault="003A6D9D" w:rsidP="003A6D9D">
      <w:pPr>
        <w:pStyle w:val="ConsPlusNormal0"/>
        <w:jc w:val="center"/>
        <w:rPr>
          <w:b/>
          <w:sz w:val="22"/>
          <w:szCs w:val="22"/>
        </w:rPr>
      </w:pPr>
      <w:r w:rsidRPr="003A6D9D">
        <w:rPr>
          <w:b/>
          <w:sz w:val="22"/>
          <w:szCs w:val="22"/>
        </w:rPr>
        <w:t xml:space="preserve">в муниципальной программе Тужинского муниципального района </w:t>
      </w:r>
    </w:p>
    <w:p w:rsidR="003A6D9D" w:rsidRPr="003A6D9D" w:rsidRDefault="003A6D9D" w:rsidP="003A6D9D">
      <w:pPr>
        <w:pStyle w:val="ConsPlusNormal0"/>
        <w:jc w:val="center"/>
        <w:rPr>
          <w:sz w:val="22"/>
          <w:szCs w:val="22"/>
        </w:rPr>
      </w:pPr>
      <w:r w:rsidRPr="003A6D9D">
        <w:rPr>
          <w:sz w:val="22"/>
          <w:szCs w:val="22"/>
        </w:rPr>
        <w:t>«Развитие жилищного строительства» на 2014-2019 годы</w:t>
      </w:r>
    </w:p>
    <w:p w:rsidR="003A6D9D" w:rsidRPr="003A6D9D" w:rsidRDefault="003A6D9D" w:rsidP="003A6D9D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3A6D9D" w:rsidRPr="003A6D9D" w:rsidRDefault="003A6D9D" w:rsidP="003A6D9D">
      <w:pPr>
        <w:spacing w:line="240" w:lineRule="auto"/>
        <w:ind w:firstLine="709"/>
        <w:jc w:val="both"/>
        <w:rPr>
          <w:rFonts w:ascii="Times New Roman" w:hAnsi="Times New Roman"/>
          <w:lang w:val="ru-RU"/>
        </w:rPr>
      </w:pPr>
      <w:r w:rsidRPr="003A6D9D">
        <w:rPr>
          <w:rFonts w:ascii="Times New Roman" w:hAnsi="Times New Roman"/>
          <w:lang w:val="ru-RU"/>
        </w:rPr>
        <w:t>1. Строку паспортапрограммы «Объемфинансового обеспечениямуниципальной программы»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3A6D9D" w:rsidRPr="003A6D9D" w:rsidTr="00F60349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9D" w:rsidRPr="003A6D9D" w:rsidRDefault="003A6D9D" w:rsidP="00F60349">
            <w:pPr>
              <w:pStyle w:val="ConsPlusNormal0"/>
              <w:rPr>
                <w:sz w:val="22"/>
                <w:szCs w:val="22"/>
              </w:rPr>
            </w:pPr>
            <w:r w:rsidRPr="003A6D9D">
              <w:rPr>
                <w:sz w:val="22"/>
                <w:szCs w:val="22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A6D9D" w:rsidRPr="003A6D9D" w:rsidRDefault="003A6D9D" w:rsidP="00F60349">
            <w:pPr>
              <w:pStyle w:val="ConsPlusNormal0"/>
              <w:rPr>
                <w:sz w:val="22"/>
                <w:szCs w:val="22"/>
              </w:rPr>
            </w:pPr>
            <w:r w:rsidRPr="003A6D9D">
              <w:rPr>
                <w:sz w:val="22"/>
                <w:szCs w:val="22"/>
              </w:rPr>
              <w:t>Объем финансового обеспечения муниципальной программы</w:t>
            </w:r>
          </w:p>
          <w:p w:rsidR="003A6D9D" w:rsidRPr="003A6D9D" w:rsidRDefault="003A6D9D" w:rsidP="00F60349">
            <w:pPr>
              <w:spacing w:line="240" w:lineRule="auto"/>
              <w:rPr>
                <w:rFonts w:ascii="Times New Roman" w:hAnsi="Times New Roman"/>
              </w:rPr>
            </w:pPr>
          </w:p>
          <w:p w:rsidR="003A6D9D" w:rsidRPr="003A6D9D" w:rsidRDefault="003A6D9D" w:rsidP="00F60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3A6D9D" w:rsidRPr="003A6D9D" w:rsidRDefault="003A6D9D" w:rsidP="00F60349">
            <w:pPr>
              <w:pStyle w:val="ConsPlus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Программы</w:t>
            </w:r>
            <w:r w:rsidRPr="003A6D9D">
              <w:rPr>
                <w:sz w:val="22"/>
                <w:szCs w:val="22"/>
              </w:rPr>
              <w:t xml:space="preserve"> составит </w:t>
            </w:r>
          </w:p>
          <w:p w:rsidR="003A6D9D" w:rsidRPr="003A6D9D" w:rsidRDefault="003A6D9D" w:rsidP="00F60349">
            <w:pPr>
              <w:pStyle w:val="ConsPlusNormal0"/>
              <w:rPr>
                <w:sz w:val="22"/>
                <w:szCs w:val="22"/>
              </w:rPr>
            </w:pPr>
            <w:r w:rsidRPr="003A6D9D">
              <w:rPr>
                <w:sz w:val="22"/>
                <w:szCs w:val="22"/>
              </w:rPr>
              <w:t xml:space="preserve">тыс. рублей, в том числе: </w:t>
            </w:r>
            <w:r w:rsidRPr="003A6D9D">
              <w:rPr>
                <w:b/>
                <w:sz w:val="22"/>
                <w:szCs w:val="22"/>
              </w:rPr>
              <w:t>119842,5536</w:t>
            </w:r>
          </w:p>
          <w:p w:rsidR="003A6D9D" w:rsidRPr="003A6D9D" w:rsidRDefault="003A6D9D" w:rsidP="00F60349">
            <w:pPr>
              <w:pStyle w:val="ConsPlus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 w:rsidRPr="003A6D9D">
              <w:rPr>
                <w:sz w:val="22"/>
                <w:szCs w:val="22"/>
              </w:rPr>
              <w:t>бюджет</w:t>
            </w:r>
            <w:r w:rsidR="00437C26">
              <w:rPr>
                <w:sz w:val="22"/>
                <w:szCs w:val="22"/>
              </w:rPr>
              <w:t xml:space="preserve"> </w:t>
            </w:r>
            <w:r w:rsidRPr="003A6D9D">
              <w:rPr>
                <w:sz w:val="22"/>
                <w:szCs w:val="22"/>
              </w:rPr>
              <w:t>-</w:t>
            </w:r>
            <w:r w:rsidR="00437C26">
              <w:rPr>
                <w:sz w:val="22"/>
                <w:szCs w:val="22"/>
              </w:rPr>
              <w:t xml:space="preserve"> </w:t>
            </w:r>
            <w:r w:rsidRPr="003A6D9D">
              <w:rPr>
                <w:b/>
                <w:sz w:val="22"/>
                <w:szCs w:val="22"/>
              </w:rPr>
              <w:t>6056,73676</w:t>
            </w:r>
            <w:r w:rsidR="00437C26">
              <w:rPr>
                <w:sz w:val="22"/>
                <w:szCs w:val="22"/>
              </w:rPr>
              <w:t xml:space="preserve"> </w:t>
            </w:r>
            <w:r w:rsidRPr="003A6D9D">
              <w:rPr>
                <w:sz w:val="22"/>
                <w:szCs w:val="22"/>
              </w:rPr>
              <w:t xml:space="preserve">тыс.рублей </w:t>
            </w:r>
            <w:r w:rsidRPr="003A6D9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областной</w:t>
            </w:r>
            <w:r w:rsidR="00437C26">
              <w:rPr>
                <w:sz w:val="22"/>
                <w:szCs w:val="22"/>
              </w:rPr>
              <w:t xml:space="preserve"> бюджет</w:t>
            </w:r>
            <w:r w:rsidRPr="003A6D9D">
              <w:rPr>
                <w:sz w:val="22"/>
                <w:szCs w:val="22"/>
              </w:rPr>
              <w:t xml:space="preserve"> -</w:t>
            </w:r>
            <w:r w:rsidR="00437C26">
              <w:rPr>
                <w:sz w:val="22"/>
                <w:szCs w:val="22"/>
              </w:rPr>
              <w:t xml:space="preserve"> </w:t>
            </w:r>
            <w:r w:rsidRPr="003A6D9D">
              <w:rPr>
                <w:b/>
                <w:sz w:val="22"/>
                <w:szCs w:val="22"/>
              </w:rPr>
              <w:t>5173,63188</w:t>
            </w:r>
            <w:r w:rsidRPr="003A6D9D">
              <w:rPr>
                <w:sz w:val="22"/>
                <w:szCs w:val="22"/>
              </w:rPr>
              <w:t xml:space="preserve"> тыс.рублей</w:t>
            </w:r>
            <w:r w:rsidRPr="003A6D9D">
              <w:rPr>
                <w:sz w:val="22"/>
                <w:szCs w:val="22"/>
              </w:rPr>
              <w:br/>
              <w:t xml:space="preserve">(привлекаются по согласованию); </w:t>
            </w:r>
            <w:r w:rsidRPr="003A6D9D">
              <w:rPr>
                <w:sz w:val="22"/>
                <w:szCs w:val="22"/>
              </w:rPr>
              <w:br/>
              <w:t>бюджеты поселений –</w:t>
            </w:r>
            <w:r w:rsidR="00437C26">
              <w:rPr>
                <w:sz w:val="22"/>
                <w:szCs w:val="22"/>
              </w:rPr>
              <w:t xml:space="preserve"> </w:t>
            </w:r>
            <w:r w:rsidRPr="003A6D9D">
              <w:rPr>
                <w:b/>
                <w:sz w:val="22"/>
                <w:szCs w:val="22"/>
              </w:rPr>
              <w:t>1059,48496</w:t>
            </w:r>
            <w:r w:rsidR="00437C26">
              <w:rPr>
                <w:b/>
                <w:sz w:val="22"/>
                <w:szCs w:val="22"/>
              </w:rPr>
              <w:t xml:space="preserve"> </w:t>
            </w:r>
            <w:r w:rsidRPr="003A6D9D">
              <w:rPr>
                <w:sz w:val="22"/>
                <w:szCs w:val="22"/>
              </w:rPr>
              <w:t xml:space="preserve">тыс. рублей </w:t>
            </w:r>
            <w:r w:rsidR="00437C26">
              <w:rPr>
                <w:sz w:val="22"/>
                <w:szCs w:val="22"/>
              </w:rPr>
              <w:t>(привлекаются</w:t>
            </w:r>
            <w:r w:rsidR="00437C26">
              <w:rPr>
                <w:sz w:val="22"/>
                <w:szCs w:val="22"/>
              </w:rPr>
              <w:br/>
              <w:t xml:space="preserve">по согласованию) </w:t>
            </w:r>
          </w:p>
          <w:p w:rsidR="003A6D9D" w:rsidRPr="003A6D9D" w:rsidRDefault="003A6D9D" w:rsidP="00F60349">
            <w:pPr>
              <w:pStyle w:val="ConsPlusNormal0"/>
              <w:rPr>
                <w:sz w:val="22"/>
                <w:szCs w:val="22"/>
              </w:rPr>
            </w:pPr>
            <w:r w:rsidRPr="003A6D9D">
              <w:rPr>
                <w:sz w:val="22"/>
                <w:szCs w:val="22"/>
              </w:rPr>
              <w:t xml:space="preserve">Местный бюджет- </w:t>
            </w:r>
            <w:r w:rsidRPr="003A6D9D">
              <w:rPr>
                <w:b/>
                <w:sz w:val="22"/>
                <w:szCs w:val="22"/>
              </w:rPr>
              <w:t>22,7</w:t>
            </w:r>
            <w:r w:rsidRPr="003A6D9D">
              <w:rPr>
                <w:sz w:val="22"/>
                <w:szCs w:val="22"/>
              </w:rPr>
              <w:t xml:space="preserve"> тыс. рублей</w:t>
            </w:r>
          </w:p>
          <w:p w:rsidR="003A6D9D" w:rsidRPr="003A6D9D" w:rsidRDefault="003A6D9D" w:rsidP="00F60349">
            <w:pPr>
              <w:pStyle w:val="ConsPlusNormal0"/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 w:rsidRPr="003A6D9D">
              <w:rPr>
                <w:sz w:val="22"/>
                <w:szCs w:val="22"/>
              </w:rPr>
              <w:t>Внебюджетные источники финансирования</w:t>
            </w:r>
            <w:r w:rsidR="00437C26">
              <w:rPr>
                <w:sz w:val="22"/>
                <w:szCs w:val="22"/>
              </w:rPr>
              <w:t xml:space="preserve"> – </w:t>
            </w:r>
            <w:r w:rsidRPr="003A6D9D">
              <w:rPr>
                <w:b/>
                <w:sz w:val="22"/>
                <w:szCs w:val="22"/>
              </w:rPr>
              <w:t>107530</w:t>
            </w:r>
            <w:r w:rsidR="00437C26">
              <w:rPr>
                <w:b/>
                <w:sz w:val="22"/>
                <w:szCs w:val="22"/>
              </w:rPr>
              <w:t xml:space="preserve"> </w:t>
            </w:r>
            <w:r w:rsidRPr="003A6D9D">
              <w:rPr>
                <w:sz w:val="22"/>
                <w:szCs w:val="22"/>
              </w:rPr>
              <w:t>тыс.рублей</w:t>
            </w:r>
            <w:r w:rsidR="00437C26">
              <w:rPr>
                <w:sz w:val="22"/>
                <w:szCs w:val="22"/>
              </w:rPr>
              <w:t>.</w:t>
            </w:r>
          </w:p>
        </w:tc>
      </w:tr>
    </w:tbl>
    <w:p w:rsidR="003A6D9D" w:rsidRPr="003A6D9D" w:rsidRDefault="003A6D9D" w:rsidP="003A6D9D">
      <w:pPr>
        <w:pStyle w:val="ConsPlusNormal0"/>
        <w:outlineLvl w:val="1"/>
        <w:rPr>
          <w:sz w:val="22"/>
          <w:szCs w:val="22"/>
        </w:rPr>
      </w:pPr>
    </w:p>
    <w:p w:rsidR="003A6D9D" w:rsidRPr="003A6D9D" w:rsidRDefault="003A6D9D" w:rsidP="003A6D9D">
      <w:pPr>
        <w:pStyle w:val="ConsPlusNormal0"/>
        <w:ind w:firstLine="709"/>
        <w:jc w:val="both"/>
        <w:outlineLvl w:val="1"/>
        <w:rPr>
          <w:sz w:val="22"/>
          <w:szCs w:val="22"/>
        </w:rPr>
      </w:pPr>
      <w:r w:rsidRPr="003A6D9D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 xml:space="preserve">Раздел 5 «Ресурсное обеспечение муниципальной программы» изложить в новой редакции следующего содержания: </w:t>
      </w: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</w:p>
    <w:p w:rsidR="003A6D9D" w:rsidRPr="003A6D9D" w:rsidRDefault="003A6D9D" w:rsidP="003A6D9D">
      <w:pPr>
        <w:pStyle w:val="ConsPlusNormal0"/>
        <w:jc w:val="center"/>
        <w:outlineLvl w:val="1"/>
        <w:rPr>
          <w:b/>
          <w:sz w:val="22"/>
          <w:szCs w:val="22"/>
        </w:rPr>
      </w:pPr>
      <w:r w:rsidRPr="003A6D9D">
        <w:rPr>
          <w:b/>
          <w:sz w:val="22"/>
          <w:szCs w:val="22"/>
        </w:rPr>
        <w:t>5.Ресурсное обеспечение муниципальной программы</w:t>
      </w:r>
    </w:p>
    <w:p w:rsidR="003A6D9D" w:rsidRPr="003A6D9D" w:rsidRDefault="003A6D9D" w:rsidP="003A6D9D">
      <w:pPr>
        <w:pStyle w:val="ConsPlusNormal0"/>
        <w:jc w:val="center"/>
        <w:outlineLvl w:val="1"/>
        <w:rPr>
          <w:b/>
          <w:sz w:val="22"/>
          <w:szCs w:val="22"/>
        </w:rPr>
      </w:pP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  <w:r w:rsidRPr="003A6D9D">
        <w:rPr>
          <w:sz w:val="22"/>
          <w:szCs w:val="22"/>
        </w:rPr>
        <w:t>«</w:t>
      </w:r>
      <w:r w:rsidR="00437C26">
        <w:rPr>
          <w:sz w:val="22"/>
          <w:szCs w:val="22"/>
        </w:rPr>
        <w:t xml:space="preserve">Планируемый общий объем финансирования муниципальной </w:t>
      </w:r>
      <w:r w:rsidRPr="003A6D9D">
        <w:rPr>
          <w:sz w:val="22"/>
          <w:szCs w:val="22"/>
        </w:rPr>
        <w:t>программы составит –</w:t>
      </w:r>
      <w:r w:rsidRPr="003A6D9D">
        <w:rPr>
          <w:b/>
          <w:sz w:val="22"/>
          <w:szCs w:val="22"/>
        </w:rPr>
        <w:t>119842,5536</w:t>
      </w:r>
      <w:r w:rsidR="00437C26">
        <w:rPr>
          <w:b/>
          <w:sz w:val="22"/>
          <w:szCs w:val="22"/>
        </w:rPr>
        <w:t xml:space="preserve"> </w:t>
      </w:r>
      <w:r w:rsidRPr="003A6D9D">
        <w:rPr>
          <w:sz w:val="22"/>
          <w:szCs w:val="22"/>
        </w:rPr>
        <w:t>тыс.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рублей</w:t>
      </w:r>
      <w:r w:rsidR="00437C26">
        <w:rPr>
          <w:sz w:val="22"/>
          <w:szCs w:val="22"/>
        </w:rPr>
        <w:t>.</w:t>
      </w: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  <w:r w:rsidRPr="003A6D9D">
        <w:rPr>
          <w:sz w:val="22"/>
          <w:szCs w:val="22"/>
        </w:rPr>
        <w:t>Средства Федерального бюджета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-</w:t>
      </w:r>
      <w:r w:rsidR="00437C26">
        <w:rPr>
          <w:sz w:val="22"/>
          <w:szCs w:val="22"/>
        </w:rPr>
        <w:t xml:space="preserve"> </w:t>
      </w:r>
      <w:r w:rsidRPr="003A6D9D">
        <w:rPr>
          <w:b/>
          <w:sz w:val="22"/>
          <w:szCs w:val="22"/>
        </w:rPr>
        <w:t>6056,73676</w:t>
      </w:r>
      <w:r w:rsidR="00437C26">
        <w:rPr>
          <w:b/>
          <w:sz w:val="22"/>
          <w:szCs w:val="22"/>
        </w:rPr>
        <w:t xml:space="preserve"> </w:t>
      </w:r>
      <w:r w:rsidRPr="003A6D9D">
        <w:rPr>
          <w:sz w:val="22"/>
          <w:szCs w:val="22"/>
        </w:rPr>
        <w:t>тыс.</w:t>
      </w:r>
      <w:r w:rsidR="00437C26">
        <w:rPr>
          <w:sz w:val="22"/>
          <w:szCs w:val="22"/>
        </w:rPr>
        <w:t xml:space="preserve"> рублей (</w:t>
      </w:r>
      <w:r w:rsidRPr="003A6D9D">
        <w:rPr>
          <w:sz w:val="22"/>
          <w:szCs w:val="22"/>
        </w:rPr>
        <w:t>привлекаются по согласованию)</w:t>
      </w:r>
      <w:r w:rsidR="00437C26">
        <w:rPr>
          <w:sz w:val="22"/>
          <w:szCs w:val="22"/>
        </w:rPr>
        <w:t>.</w:t>
      </w: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  <w:r w:rsidRPr="003A6D9D">
        <w:rPr>
          <w:sz w:val="22"/>
          <w:szCs w:val="22"/>
        </w:rPr>
        <w:t>Средства областного бюджета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-</w:t>
      </w:r>
      <w:r w:rsidR="00437C26">
        <w:rPr>
          <w:sz w:val="22"/>
          <w:szCs w:val="22"/>
        </w:rPr>
        <w:t xml:space="preserve"> </w:t>
      </w:r>
      <w:r w:rsidRPr="003A6D9D">
        <w:rPr>
          <w:b/>
          <w:sz w:val="22"/>
          <w:szCs w:val="22"/>
        </w:rPr>
        <w:t>5173,63188</w:t>
      </w:r>
      <w:r w:rsidR="00437C26">
        <w:rPr>
          <w:b/>
          <w:sz w:val="22"/>
          <w:szCs w:val="22"/>
        </w:rPr>
        <w:t xml:space="preserve"> </w:t>
      </w:r>
      <w:r w:rsidRPr="003A6D9D">
        <w:rPr>
          <w:sz w:val="22"/>
          <w:szCs w:val="22"/>
        </w:rPr>
        <w:t>тыс.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рублей (привлекаются по согласованию)</w:t>
      </w:r>
      <w:r w:rsidR="00437C26">
        <w:rPr>
          <w:sz w:val="22"/>
          <w:szCs w:val="22"/>
        </w:rPr>
        <w:t>.</w:t>
      </w: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  <w:r w:rsidRPr="003A6D9D">
        <w:rPr>
          <w:sz w:val="22"/>
          <w:szCs w:val="22"/>
        </w:rPr>
        <w:t>Средства местных бюджетов поселений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–</w:t>
      </w:r>
      <w:r w:rsidR="00437C26">
        <w:rPr>
          <w:sz w:val="22"/>
          <w:szCs w:val="22"/>
        </w:rPr>
        <w:t xml:space="preserve"> </w:t>
      </w:r>
      <w:r w:rsidRPr="003A6D9D">
        <w:rPr>
          <w:b/>
          <w:sz w:val="22"/>
          <w:szCs w:val="22"/>
        </w:rPr>
        <w:t>1059,48496</w:t>
      </w:r>
      <w:r w:rsidR="00437C26">
        <w:rPr>
          <w:b/>
          <w:sz w:val="22"/>
          <w:szCs w:val="22"/>
        </w:rPr>
        <w:t xml:space="preserve"> </w:t>
      </w:r>
      <w:r w:rsidRPr="003A6D9D">
        <w:rPr>
          <w:sz w:val="22"/>
          <w:szCs w:val="22"/>
        </w:rPr>
        <w:t>тыс.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 xml:space="preserve">рублей (привлекаются </w:t>
      </w:r>
      <w:r w:rsidR="00437C26">
        <w:rPr>
          <w:sz w:val="22"/>
          <w:szCs w:val="22"/>
        </w:rPr>
        <w:br/>
      </w:r>
      <w:r w:rsidRPr="003A6D9D">
        <w:rPr>
          <w:sz w:val="22"/>
          <w:szCs w:val="22"/>
        </w:rPr>
        <w:t>по согласованию)</w:t>
      </w: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  <w:r w:rsidRPr="003A6D9D">
        <w:rPr>
          <w:sz w:val="22"/>
          <w:szCs w:val="22"/>
        </w:rPr>
        <w:t>Средства местного бюджета района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-</w:t>
      </w:r>
      <w:r w:rsidR="00437C26">
        <w:rPr>
          <w:sz w:val="22"/>
          <w:szCs w:val="22"/>
        </w:rPr>
        <w:t xml:space="preserve"> </w:t>
      </w:r>
      <w:r w:rsidRPr="003A6D9D">
        <w:rPr>
          <w:b/>
          <w:sz w:val="22"/>
          <w:szCs w:val="22"/>
        </w:rPr>
        <w:t>22,7</w:t>
      </w:r>
      <w:r w:rsidR="00437C26">
        <w:rPr>
          <w:b/>
          <w:sz w:val="22"/>
          <w:szCs w:val="22"/>
        </w:rPr>
        <w:t xml:space="preserve"> </w:t>
      </w:r>
      <w:r w:rsidRPr="003A6D9D">
        <w:rPr>
          <w:sz w:val="22"/>
          <w:szCs w:val="22"/>
        </w:rPr>
        <w:t>тыс.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рублей</w:t>
      </w:r>
      <w:r w:rsidR="00437C26">
        <w:rPr>
          <w:sz w:val="22"/>
          <w:szCs w:val="22"/>
        </w:rPr>
        <w:t>.</w:t>
      </w:r>
    </w:p>
    <w:p w:rsidR="003A6D9D" w:rsidRPr="003A6D9D" w:rsidRDefault="003A6D9D" w:rsidP="003A6D9D">
      <w:pPr>
        <w:pStyle w:val="ConsPlusNormal0"/>
        <w:ind w:firstLine="540"/>
        <w:jc w:val="both"/>
        <w:rPr>
          <w:sz w:val="22"/>
          <w:szCs w:val="22"/>
        </w:rPr>
      </w:pPr>
      <w:r w:rsidRPr="003A6D9D">
        <w:rPr>
          <w:sz w:val="22"/>
          <w:szCs w:val="22"/>
        </w:rPr>
        <w:t xml:space="preserve">Внебюджетные источники финансирования </w:t>
      </w:r>
      <w:r w:rsidR="00437C26">
        <w:rPr>
          <w:sz w:val="22"/>
          <w:szCs w:val="22"/>
        </w:rPr>
        <w:t>–</w:t>
      </w:r>
      <w:r w:rsidRPr="003A6D9D">
        <w:rPr>
          <w:sz w:val="22"/>
          <w:szCs w:val="22"/>
        </w:rPr>
        <w:t xml:space="preserve"> </w:t>
      </w:r>
      <w:r w:rsidRPr="003A6D9D">
        <w:rPr>
          <w:b/>
          <w:sz w:val="22"/>
          <w:szCs w:val="22"/>
        </w:rPr>
        <w:t>107530</w:t>
      </w:r>
      <w:r w:rsidR="00437C26">
        <w:rPr>
          <w:b/>
          <w:sz w:val="22"/>
          <w:szCs w:val="22"/>
        </w:rPr>
        <w:t xml:space="preserve"> </w:t>
      </w:r>
      <w:r w:rsidRPr="003A6D9D">
        <w:rPr>
          <w:sz w:val="22"/>
          <w:szCs w:val="22"/>
        </w:rPr>
        <w:t>тыс.</w:t>
      </w:r>
      <w:r w:rsidR="00437C26">
        <w:rPr>
          <w:sz w:val="22"/>
          <w:szCs w:val="22"/>
        </w:rPr>
        <w:t xml:space="preserve"> </w:t>
      </w:r>
      <w:r w:rsidRPr="003A6D9D">
        <w:rPr>
          <w:sz w:val="22"/>
          <w:szCs w:val="22"/>
        </w:rPr>
        <w:t>рублей»</w:t>
      </w:r>
      <w:r w:rsidR="00437C26">
        <w:rPr>
          <w:sz w:val="22"/>
          <w:szCs w:val="22"/>
        </w:rPr>
        <w:t>.</w:t>
      </w:r>
    </w:p>
    <w:p w:rsidR="003A6D9D" w:rsidRPr="003A6D9D" w:rsidRDefault="003A6D9D" w:rsidP="003A6D9D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A6D9D"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Pr="003A6D9D">
        <w:rPr>
          <w:rFonts w:ascii="Times New Roman" w:hAnsi="Times New Roman"/>
          <w:lang w:val="ru-RU"/>
        </w:rPr>
        <w:t>Приложение форма №</w:t>
      </w:r>
      <w:r w:rsidR="00437C26">
        <w:rPr>
          <w:rFonts w:ascii="Times New Roman" w:hAnsi="Times New Roman"/>
          <w:lang w:val="ru-RU"/>
        </w:rPr>
        <w:t xml:space="preserve"> </w:t>
      </w:r>
      <w:r w:rsidRPr="003A6D9D">
        <w:rPr>
          <w:rFonts w:ascii="Times New Roman" w:hAnsi="Times New Roman"/>
          <w:lang w:val="ru-RU"/>
        </w:rPr>
        <w:t>5 к Муниципальной программе «Прогнозная (справочная)</w:t>
      </w:r>
      <w:r w:rsidR="00437C26">
        <w:rPr>
          <w:rFonts w:ascii="Times New Roman" w:hAnsi="Times New Roman"/>
          <w:lang w:val="ru-RU"/>
        </w:rPr>
        <w:t xml:space="preserve"> </w:t>
      </w:r>
      <w:r w:rsidRPr="003A6D9D">
        <w:rPr>
          <w:rFonts w:ascii="Times New Roman" w:hAnsi="Times New Roman"/>
          <w:lang w:val="ru-RU"/>
        </w:rPr>
        <w:t>оценку ресурсного обеспечения реализации муниципальной программы за счет всех источников финансирования»</w:t>
      </w:r>
      <w:r w:rsidR="00437C26">
        <w:rPr>
          <w:rFonts w:ascii="Times New Roman" w:hAnsi="Times New Roman"/>
          <w:lang w:val="ru-RU"/>
        </w:rPr>
        <w:t xml:space="preserve"> </w:t>
      </w:r>
      <w:r w:rsidRPr="003A6D9D">
        <w:rPr>
          <w:rFonts w:ascii="Times New Roman" w:hAnsi="Times New Roman"/>
          <w:lang w:val="ru-RU"/>
        </w:rPr>
        <w:t xml:space="preserve">изложить в новой редакции согласно Приложению </w:t>
      </w:r>
      <w:r w:rsidRPr="003A6D9D">
        <w:rPr>
          <w:rFonts w:ascii="Times New Roman" w:hAnsi="Times New Roman"/>
        </w:rPr>
        <w:t>№</w:t>
      </w:r>
      <w:r w:rsidR="00437C26">
        <w:rPr>
          <w:rFonts w:ascii="Times New Roman" w:hAnsi="Times New Roman"/>
          <w:lang w:val="ru-RU"/>
        </w:rPr>
        <w:t xml:space="preserve"> </w:t>
      </w:r>
      <w:r w:rsidRPr="003A6D9D">
        <w:rPr>
          <w:rFonts w:ascii="Times New Roman" w:hAnsi="Times New Roman"/>
        </w:rPr>
        <w:t>1.</w:t>
      </w:r>
    </w:p>
    <w:p w:rsidR="003A6D9D" w:rsidRPr="003A6D9D" w:rsidRDefault="003A6D9D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3A6D9D" w:rsidRPr="003A6D9D" w:rsidRDefault="003A6D9D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3A6D9D" w:rsidRPr="003A6D9D" w:rsidRDefault="003A6D9D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3A6D9D" w:rsidRPr="003A6D9D" w:rsidRDefault="003A6D9D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3A6D9D" w:rsidRDefault="003A6D9D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3A6D9D" w:rsidRDefault="003A6D9D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  <w:sectPr w:rsidR="00FB51C0" w:rsidSect="00A86E2C">
          <w:headerReference w:type="default" r:id="rId17"/>
          <w:footerReference w:type="even" r:id="rId18"/>
          <w:footerReference w:type="default" r:id="rId19"/>
          <w:pgSz w:w="11906" w:h="16838"/>
          <w:pgMar w:top="992" w:right="567" w:bottom="992" w:left="1701" w:header="709" w:footer="709" w:gutter="0"/>
          <w:cols w:space="708"/>
          <w:docGrid w:linePitch="360"/>
        </w:sectPr>
      </w:pPr>
    </w:p>
    <w:p w:rsidR="00FB51C0" w:rsidRPr="00A25E57" w:rsidRDefault="00FB51C0" w:rsidP="001E03D7">
      <w:pPr>
        <w:pStyle w:val="ConsPlusNonformat"/>
        <w:spacing w:after="0" w:line="240" w:lineRule="auto"/>
        <w:ind w:left="7799" w:right="112"/>
        <w:jc w:val="right"/>
        <w:rPr>
          <w:rFonts w:ascii="Times New Roman" w:hAnsi="Times New Roman" w:cs="Times New Roman"/>
        </w:rPr>
      </w:pPr>
      <w:r w:rsidRPr="00A25E57">
        <w:rPr>
          <w:rFonts w:ascii="Times New Roman" w:hAnsi="Times New Roman" w:cs="Times New Roman"/>
        </w:rPr>
        <w:t>Приложение №1</w:t>
      </w:r>
    </w:p>
    <w:p w:rsidR="00FB51C0" w:rsidRPr="00A25E57" w:rsidRDefault="00FB51C0" w:rsidP="00FB51C0">
      <w:pPr>
        <w:pStyle w:val="ConsPlusNonformat"/>
        <w:tabs>
          <w:tab w:val="left" w:pos="1985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5E57">
        <w:rPr>
          <w:rFonts w:ascii="Times New Roman" w:hAnsi="Times New Roman" w:cs="Times New Roman"/>
        </w:rPr>
        <w:t>Приложение форма N 5</w:t>
      </w:r>
    </w:p>
    <w:p w:rsidR="00FB51C0" w:rsidRPr="00FB51C0" w:rsidRDefault="00FB51C0" w:rsidP="00FB51C0">
      <w:pPr>
        <w:tabs>
          <w:tab w:val="left" w:pos="1985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B51C0" w:rsidRPr="00FB51C0" w:rsidRDefault="00FB51C0" w:rsidP="00FB51C0">
      <w:pPr>
        <w:tabs>
          <w:tab w:val="left" w:pos="1985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FB51C0">
        <w:rPr>
          <w:rFonts w:ascii="Times New Roman" w:hAnsi="Times New Roman"/>
          <w:lang w:val="ru-RU"/>
        </w:rPr>
        <w:t>Ресурсное обеспечение</w:t>
      </w:r>
      <w:r w:rsidR="00F60349">
        <w:rPr>
          <w:rFonts w:ascii="Times New Roman" w:hAnsi="Times New Roman"/>
          <w:lang w:val="ru-RU"/>
        </w:rPr>
        <w:t xml:space="preserve"> </w:t>
      </w:r>
      <w:r w:rsidRPr="00FB51C0">
        <w:rPr>
          <w:rFonts w:ascii="Times New Roman" w:hAnsi="Times New Roman"/>
          <w:lang w:val="ru-RU"/>
        </w:rPr>
        <w:t>реализации муниципальной программы</w:t>
      </w:r>
    </w:p>
    <w:p w:rsidR="00FB51C0" w:rsidRPr="00FB51C0" w:rsidRDefault="00FB51C0" w:rsidP="00FB51C0">
      <w:pPr>
        <w:tabs>
          <w:tab w:val="left" w:pos="1985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FB51C0">
        <w:rPr>
          <w:rFonts w:ascii="Times New Roman" w:hAnsi="Times New Roman"/>
          <w:lang w:val="ru-RU"/>
        </w:rPr>
        <w:t>за счет всех источников финансирования</w:t>
      </w:r>
    </w:p>
    <w:p w:rsidR="00FB51C0" w:rsidRPr="00FB51C0" w:rsidRDefault="00FB51C0" w:rsidP="00FB51C0">
      <w:pPr>
        <w:tabs>
          <w:tab w:val="left" w:pos="1985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995"/>
        <w:gridCol w:w="1706"/>
        <w:gridCol w:w="1981"/>
        <w:gridCol w:w="711"/>
        <w:gridCol w:w="1277"/>
        <w:gridCol w:w="1559"/>
        <w:gridCol w:w="1276"/>
        <w:gridCol w:w="992"/>
        <w:gridCol w:w="1185"/>
        <w:gridCol w:w="30"/>
        <w:gridCol w:w="30"/>
        <w:gridCol w:w="31"/>
        <w:gridCol w:w="992"/>
        <w:gridCol w:w="1559"/>
      </w:tblGrid>
      <w:tr w:rsidR="00FB51C0" w:rsidRPr="00F60349" w:rsidTr="00E732C8">
        <w:trPr>
          <w:trHeight w:val="1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51C0">
              <w:rPr>
                <w:rFonts w:ascii="Times New Roman" w:hAnsi="Times New Roman"/>
                <w:lang w:val="ru-RU"/>
              </w:rPr>
              <w:t xml:space="preserve"> </w:t>
            </w:r>
            <w:r w:rsidRPr="00A25E57">
              <w:rPr>
                <w:rFonts w:ascii="Times New Roman" w:hAnsi="Times New Roman"/>
              </w:rPr>
              <w:t xml:space="preserve">N  </w:t>
            </w:r>
            <w:r w:rsidRPr="00A25E57">
              <w:rPr>
                <w:rFonts w:ascii="Times New Roman" w:hAnsi="Times New Roman"/>
              </w:rPr>
              <w:br/>
              <w:t xml:space="preserve">п/п </w:t>
            </w:r>
            <w:r w:rsidRPr="00A25E57">
              <w:rPr>
                <w:rFonts w:ascii="Times New Roman" w:hAnsi="Times New Roman"/>
              </w:rPr>
              <w:br/>
            </w:r>
            <w:hyperlink r:id="rId20" w:history="1">
              <w:r w:rsidRPr="00A25E57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F60349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FB51C0" w:rsidRPr="00FB51C0">
              <w:rPr>
                <w:rFonts w:ascii="Times New Roman" w:hAnsi="Times New Roman"/>
                <w:lang w:val="ru-RU"/>
              </w:rPr>
              <w:br/>
              <w:t>муниципальной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B51C0" w:rsidRPr="00FB51C0">
              <w:rPr>
                <w:rFonts w:ascii="Times New Roman" w:hAnsi="Times New Roman"/>
                <w:lang w:val="ru-RU"/>
              </w:rPr>
              <w:t>программы, подпрограммы, муниципальной</w:t>
            </w:r>
            <w:r>
              <w:rPr>
                <w:rFonts w:ascii="Times New Roman" w:hAnsi="Times New Roman"/>
                <w:lang w:val="ru-RU"/>
              </w:rPr>
              <w:t xml:space="preserve">    целевой </w:t>
            </w:r>
            <w:r w:rsidR="00FB51C0" w:rsidRPr="00FB51C0">
              <w:rPr>
                <w:rFonts w:ascii="Times New Roman" w:hAnsi="Times New Roman"/>
                <w:lang w:val="ru-RU"/>
              </w:rPr>
              <w:t>программы ведомственной целевой программы,</w:t>
            </w:r>
            <w:r>
              <w:rPr>
                <w:rFonts w:ascii="Times New Roman" w:hAnsi="Times New Roman"/>
                <w:lang w:val="ru-RU"/>
              </w:rPr>
              <w:br/>
            </w:r>
            <w:r w:rsidR="00FB51C0" w:rsidRPr="00FB51C0">
              <w:rPr>
                <w:rFonts w:ascii="Times New Roman" w:hAnsi="Times New Roman"/>
                <w:lang w:val="ru-RU"/>
              </w:rPr>
              <w:t xml:space="preserve">отдельного мероприятия 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E732C8">
            <w:pPr>
              <w:tabs>
                <w:tab w:val="left" w:pos="1831"/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/>
                <w:lang w:val="ru-RU"/>
              </w:rPr>
            </w:pPr>
            <w:r w:rsidRPr="00F60349">
              <w:rPr>
                <w:rFonts w:ascii="Times New Roman" w:hAnsi="Times New Roman"/>
                <w:lang w:val="ru-RU"/>
              </w:rPr>
              <w:t>Источники</w:t>
            </w:r>
            <w:r w:rsidR="00E732C8">
              <w:rPr>
                <w:rFonts w:ascii="Times New Roman" w:hAnsi="Times New Roman"/>
                <w:lang w:val="ru-RU"/>
              </w:rPr>
              <w:t xml:space="preserve"> </w:t>
            </w:r>
            <w:r w:rsidRPr="00F60349">
              <w:rPr>
                <w:rFonts w:ascii="Times New Roman" w:hAnsi="Times New Roman"/>
                <w:lang w:val="ru-RU"/>
              </w:rPr>
              <w:t xml:space="preserve">финансирования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500" w:right="48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60349">
              <w:rPr>
                <w:rFonts w:ascii="Times New Roman" w:hAnsi="Times New Roman"/>
                <w:lang w:val="ru-RU"/>
              </w:rPr>
              <w:t>Оценка расходов (тыс. рублей)</w:t>
            </w:r>
          </w:p>
        </w:tc>
      </w:tr>
      <w:tr w:rsidR="00FB51C0" w:rsidRPr="00A25E57" w:rsidTr="00E732C8">
        <w:trPr>
          <w:trHeight w:val="274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60349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60349">
              <w:rPr>
                <w:rFonts w:ascii="Times New Roman" w:hAnsi="Times New Roman"/>
                <w:lang w:val="ru-RU"/>
              </w:rPr>
              <w:t>2013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E732C8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FB51C0" w:rsidRPr="00FB51C0">
              <w:rPr>
                <w:rFonts w:ascii="Times New Roman" w:hAnsi="Times New Roman"/>
                <w:lang w:val="ru-RU"/>
              </w:rPr>
              <w:t>ервый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B51C0" w:rsidRPr="00FB51C0">
              <w:rPr>
                <w:rFonts w:ascii="Times New Roman" w:hAnsi="Times New Roman"/>
                <w:lang w:val="ru-RU"/>
              </w:rPr>
              <w:t xml:space="preserve">год </w:t>
            </w:r>
            <w:r w:rsidR="00FB51C0" w:rsidRPr="00FB51C0">
              <w:rPr>
                <w:rFonts w:ascii="Times New Roman" w:hAnsi="Times New Roman"/>
                <w:lang w:val="ru-RU"/>
              </w:rPr>
              <w:br/>
              <w:t>планового</w:t>
            </w:r>
            <w:r w:rsidR="00FB51C0" w:rsidRPr="00FB51C0">
              <w:rPr>
                <w:rFonts w:ascii="Times New Roman" w:hAnsi="Times New Roman"/>
                <w:lang w:val="ru-RU"/>
              </w:rPr>
              <w:br/>
              <w:t xml:space="preserve">периода  </w:t>
            </w:r>
          </w:p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Pr="00FB51C0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E732C8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32C8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второй год</w:t>
            </w:r>
            <w:r w:rsidR="00E732C8">
              <w:rPr>
                <w:rFonts w:ascii="Times New Roman" w:hAnsi="Times New Roman"/>
                <w:lang w:val="ru-RU"/>
              </w:rPr>
              <w:t xml:space="preserve"> </w:t>
            </w:r>
            <w:r w:rsidRPr="00FB51C0">
              <w:rPr>
                <w:rFonts w:ascii="Times New Roman" w:hAnsi="Times New Roman"/>
                <w:lang w:val="ru-RU"/>
              </w:rPr>
              <w:t>планового</w:t>
            </w:r>
            <w:r w:rsidRPr="00FB51C0">
              <w:rPr>
                <w:rFonts w:ascii="Times New Roman" w:hAnsi="Times New Roman"/>
                <w:lang w:val="ru-RU"/>
              </w:rPr>
              <w:br/>
              <w:t xml:space="preserve">периода </w:t>
            </w:r>
          </w:p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32C8" w:rsidRDefault="00E732C8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E732C8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П</w:t>
            </w:r>
            <w:r w:rsidR="00FB51C0" w:rsidRPr="00FB51C0">
              <w:rPr>
                <w:rFonts w:ascii="Times New Roman" w:hAnsi="Times New Roman"/>
                <w:lang w:val="ru-RU"/>
              </w:rPr>
              <w:t>оследую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FB51C0" w:rsidRPr="00FB51C0">
              <w:rPr>
                <w:rFonts w:ascii="Times New Roman" w:hAnsi="Times New Roman"/>
                <w:lang w:val="ru-RU"/>
              </w:rPr>
              <w:t>щие годы</w:t>
            </w:r>
            <w:r w:rsidR="00FB51C0" w:rsidRPr="00FB51C0">
              <w:rPr>
                <w:rFonts w:ascii="Times New Roman" w:hAnsi="Times New Roman"/>
                <w:lang w:val="ru-RU"/>
              </w:rPr>
              <w:br/>
              <w:t>реализации</w:t>
            </w:r>
            <w:r w:rsidR="00FB51C0" w:rsidRPr="00FB51C0">
              <w:rPr>
                <w:rFonts w:ascii="Times New Roman" w:hAnsi="Times New Roman"/>
                <w:lang w:val="ru-RU"/>
              </w:rPr>
              <w:br/>
              <w:t xml:space="preserve">программы </w:t>
            </w:r>
            <w:r w:rsidR="00FB51C0" w:rsidRPr="00FB51C0">
              <w:rPr>
                <w:rFonts w:ascii="Times New Roman" w:hAnsi="Times New Roman"/>
                <w:lang w:val="ru-RU"/>
              </w:rPr>
              <w:br/>
              <w:t>(для каждо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FB51C0" w:rsidRPr="00FB51C0">
              <w:rPr>
                <w:rFonts w:ascii="Times New Roman" w:hAnsi="Times New Roman"/>
                <w:lang w:val="ru-RU"/>
              </w:rPr>
              <w:t>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B51C0" w:rsidRPr="00FB51C0">
              <w:rPr>
                <w:rFonts w:ascii="Times New Roman" w:hAnsi="Times New Roman"/>
                <w:lang w:val="ru-RU"/>
              </w:rPr>
              <w:t>года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B51C0" w:rsidRPr="00FB51C0">
              <w:rPr>
                <w:rFonts w:ascii="Times New Roman" w:hAnsi="Times New Roman"/>
                <w:lang w:val="ru-RU"/>
              </w:rPr>
              <w:t>пре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FB51C0" w:rsidRPr="00FB51C0">
              <w:rPr>
                <w:rFonts w:ascii="Times New Roman" w:hAnsi="Times New Roman"/>
                <w:lang w:val="ru-RU"/>
              </w:rPr>
              <w:t>дусматри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FB51C0" w:rsidRPr="00FB51C0">
              <w:rPr>
                <w:rFonts w:ascii="Times New Roman" w:hAnsi="Times New Roman"/>
                <w:lang w:val="ru-RU"/>
              </w:rPr>
              <w:t>вается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B51C0" w:rsidRPr="00FB51C0">
              <w:rPr>
                <w:rFonts w:ascii="Times New Roman" w:hAnsi="Times New Roman"/>
                <w:lang w:val="ru-RU"/>
              </w:rPr>
              <w:t>отдельная графа)</w:t>
            </w: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2017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2018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ИТОГО</w:t>
            </w:r>
          </w:p>
        </w:tc>
      </w:tr>
      <w:tr w:rsidR="00A31BEE" w:rsidRPr="00E732C8" w:rsidTr="00E732C8">
        <w:trPr>
          <w:trHeight w:val="237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</w:t>
            </w:r>
          </w:p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EE" w:rsidRPr="00F60349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60349">
              <w:rPr>
                <w:rFonts w:ascii="Times New Roman" w:hAnsi="Times New Roman"/>
                <w:lang w:val="ru-RU"/>
              </w:rPr>
              <w:t>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60349">
              <w:rPr>
                <w:rFonts w:ascii="Times New Roman" w:hAnsi="Times New Roman"/>
                <w:lang w:val="ru-RU"/>
              </w:rPr>
              <w:t>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60349">
              <w:rPr>
                <w:rFonts w:ascii="Times New Roman" w:hAnsi="Times New Roman"/>
                <w:lang w:val="ru-RU"/>
              </w:rPr>
              <w:t>ная</w:t>
            </w:r>
            <w:r w:rsidRPr="00F60349">
              <w:rPr>
                <w:rFonts w:ascii="Times New Roman" w:hAnsi="Times New Roman"/>
                <w:lang w:val="ru-RU"/>
              </w:rPr>
              <w:br/>
              <w:t>програ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60349">
              <w:rPr>
                <w:rFonts w:ascii="Times New Roman" w:hAnsi="Times New Roman"/>
                <w:lang w:val="ru-RU"/>
              </w:rPr>
              <w:t xml:space="preserve">мма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EE" w:rsidRPr="00FB51C0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 xml:space="preserve">«Развитие  жилищного строительства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FB51C0">
              <w:rPr>
                <w:rFonts w:ascii="Times New Roman" w:hAnsi="Times New Roman"/>
                <w:lang w:val="ru-RU"/>
              </w:rPr>
              <w:t>в Тужинском районе» на 2014-2019 годы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E732C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32C8">
              <w:rPr>
                <w:rFonts w:ascii="Times New Roman" w:hAnsi="Times New Roman"/>
                <w:lang w:val="ru-RU"/>
              </w:rPr>
              <w:t xml:space="preserve">всего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6360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17224,88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22268,7736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19633,5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19852,8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17002,6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E732C8">
              <w:rPr>
                <w:rFonts w:ascii="Times New Roman" w:hAnsi="Times New Roman"/>
                <w:b/>
                <w:i/>
                <w:lang w:val="ru-RU"/>
              </w:rPr>
              <w:t>119842,5536</w:t>
            </w:r>
          </w:p>
        </w:tc>
      </w:tr>
      <w:tr w:rsidR="00A31BEE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E732C8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FB51C0" w:rsidRDefault="00A31BEE" w:rsidP="00E732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федеральный</w:t>
            </w:r>
            <w:r>
              <w:rPr>
                <w:rFonts w:ascii="Times New Roman" w:hAnsi="Times New Roman"/>
                <w:lang w:val="ru-RU"/>
              </w:rPr>
              <w:br/>
              <w:t>бюджет</w:t>
            </w:r>
            <w:r w:rsidRPr="00FB51C0">
              <w:rPr>
                <w:rFonts w:ascii="Times New Roman" w:hAnsi="Times New Roman"/>
                <w:lang w:val="ru-RU"/>
              </w:rPr>
              <w:t xml:space="preserve"> (Средства Фонда содействия реформированию жилищно-коммунального хозяйства)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FB51C0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4571,05919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57">
              <w:rPr>
                <w:rFonts w:ascii="Times New Roman" w:hAnsi="Times New Roman"/>
                <w:b/>
                <w:i/>
              </w:rPr>
              <w:t>6056,73676</w:t>
            </w:r>
          </w:p>
        </w:tc>
      </w:tr>
      <w:tr w:rsidR="00A31BEE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E732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областной 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389,01494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1267,07694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1544,3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1973,24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57">
              <w:rPr>
                <w:rFonts w:ascii="Times New Roman" w:hAnsi="Times New Roman"/>
                <w:b/>
                <w:i/>
              </w:rPr>
              <w:t>5173,63188</w:t>
            </w:r>
          </w:p>
        </w:tc>
      </w:tr>
      <w:tr w:rsidR="00A31BEE" w:rsidRPr="00A25E57" w:rsidTr="001A6BE1">
        <w:trPr>
          <w:trHeight w:val="246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12,5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57">
              <w:rPr>
                <w:rFonts w:ascii="Times New Roman" w:hAnsi="Times New Roman"/>
                <w:b/>
                <w:i/>
              </w:rPr>
              <w:t>22,7</w:t>
            </w:r>
          </w:p>
        </w:tc>
      </w:tr>
      <w:tr w:rsidR="00A31BEE" w:rsidRPr="00A25E57" w:rsidTr="001A6BE1">
        <w:trPr>
          <w:trHeight w:val="12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626,7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429,56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57">
              <w:rPr>
                <w:rFonts w:ascii="Times New Roman" w:hAnsi="Times New Roman"/>
                <w:b/>
                <w:i/>
              </w:rPr>
              <w:t>1059,48496</w:t>
            </w:r>
          </w:p>
        </w:tc>
      </w:tr>
      <w:tr w:rsidR="00A31BEE" w:rsidRPr="00A25E57" w:rsidTr="001A6BE1">
        <w:trPr>
          <w:trHeight w:val="69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E55E28" w:rsidRDefault="00A31BEE" w:rsidP="00E732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5E57">
              <w:rPr>
                <w:rFonts w:ascii="Times New Roman" w:hAnsi="Times New Roman"/>
              </w:rPr>
              <w:t xml:space="preserve">Иные внебюджетные </w:t>
            </w:r>
            <w:r w:rsidRPr="00A25E57">
              <w:rPr>
                <w:rFonts w:ascii="Times New Roman" w:hAnsi="Times New Roman"/>
              </w:rPr>
              <w:br/>
              <w:t xml:space="preserve">источники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17450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17450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E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57">
              <w:rPr>
                <w:rFonts w:ascii="Times New Roman" w:hAnsi="Times New Roman"/>
                <w:b/>
                <w:i/>
              </w:rPr>
              <w:t>107530</w:t>
            </w:r>
          </w:p>
        </w:tc>
      </w:tr>
      <w:tr w:rsidR="005F4902" w:rsidRPr="00A25E57" w:rsidTr="001A6BE1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02" w:rsidRPr="00F60349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02" w:rsidRPr="00FB51C0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Разработка проекта генера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льного плана Пачинского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E55E2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</w:tr>
      <w:tr w:rsidR="005F4902" w:rsidRPr="00A25E57" w:rsidTr="001A6BE1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E55E2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областной 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902" w:rsidRPr="00A25E57" w:rsidTr="005F4902">
        <w:trPr>
          <w:trHeight w:val="284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Бюджет поселения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B6DDE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</w:tr>
      <w:tr w:rsidR="005F4902" w:rsidRPr="00A25E57" w:rsidTr="001A6BE1">
        <w:trPr>
          <w:trHeight w:val="27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2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5F4902">
        <w:trPr>
          <w:trHeight w:val="152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Разработка проекта генера</w:t>
            </w:r>
            <w:r w:rsidR="005F4902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льного плана Ныровского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областной 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5F4902">
        <w:trPr>
          <w:trHeight w:val="21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</w:tr>
      <w:tr w:rsidR="00FB51C0" w:rsidRPr="00A25E57" w:rsidTr="005F4902">
        <w:trPr>
          <w:trHeight w:val="37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</w:tr>
      <w:tr w:rsidR="00FB51C0" w:rsidRPr="00A25E57" w:rsidTr="005F4902">
        <w:trPr>
          <w:trHeight w:val="316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Разработка проекта генера</w:t>
            </w:r>
            <w:r w:rsidR="005F4902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льного плана Грековского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областной 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5F4902">
        <w:trPr>
          <w:trHeight w:val="327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5F4902">
        <w:trPr>
          <w:trHeight w:val="276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50</w:t>
            </w:r>
          </w:p>
        </w:tc>
      </w:tr>
      <w:tr w:rsidR="00FB51C0" w:rsidRPr="00A25E57" w:rsidTr="005F4902">
        <w:trPr>
          <w:trHeight w:val="337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Разработка проекта плани</w:t>
            </w:r>
            <w:r w:rsidR="005F4902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ровки с проек</w:t>
            </w:r>
            <w:r w:rsidR="005F4902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том межевания микрорайона улицы Весенняя в пгт Тужа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340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340</w:t>
            </w: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областной 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323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323</w:t>
            </w:r>
          </w:p>
        </w:tc>
      </w:tr>
      <w:tr w:rsidR="00FB51C0" w:rsidRPr="00A25E57" w:rsidTr="005F4902">
        <w:trPr>
          <w:trHeight w:val="321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</w:t>
            </w:r>
          </w:p>
        </w:tc>
      </w:tr>
      <w:tr w:rsidR="00FB51C0" w:rsidRPr="00A31BEE" w:rsidTr="00A31BEE">
        <w:trPr>
          <w:trHeight w:val="154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1.5</w:t>
            </w: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Обеспечение земельных уча</w:t>
            </w:r>
            <w:r w:rsidR="005F4902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стков инженер</w:t>
            </w:r>
            <w:r w:rsidR="005F4902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ной инфрастру</w:t>
            </w:r>
            <w:r w:rsidR="00A31BEE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>ктурой микро</w:t>
            </w:r>
            <w:r w:rsidR="00A31BEE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 xml:space="preserve">района улицы Энтузиастов </w:t>
            </w:r>
            <w:r w:rsidR="00A31BEE">
              <w:rPr>
                <w:rFonts w:ascii="Times New Roman" w:hAnsi="Times New Roman"/>
                <w:lang w:val="ru-RU"/>
              </w:rPr>
              <w:br/>
            </w:r>
            <w:r w:rsidRPr="00FB51C0">
              <w:rPr>
                <w:rFonts w:ascii="Times New Roman" w:hAnsi="Times New Roman"/>
                <w:lang w:val="ru-RU"/>
              </w:rPr>
              <w:t>в пгт Тужа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31BEE">
              <w:rPr>
                <w:rFonts w:ascii="Times New Roman" w:hAnsi="Times New Roman"/>
                <w:b/>
                <w:lang w:val="ru-RU"/>
              </w:rPr>
              <w:t>1633,5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31BEE">
              <w:rPr>
                <w:rFonts w:ascii="Times New Roman" w:hAnsi="Times New Roman"/>
                <w:b/>
                <w:lang w:val="ru-RU"/>
              </w:rPr>
              <w:t>2062,8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31BEE">
              <w:rPr>
                <w:rFonts w:ascii="Times New Roman" w:hAnsi="Times New Roman"/>
                <w:b/>
                <w:lang w:val="ru-RU"/>
              </w:rPr>
              <w:t>3696,3</w:t>
            </w:r>
          </w:p>
        </w:tc>
      </w:tr>
      <w:tr w:rsidR="00FB51C0" w:rsidRPr="00A31BEE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5F490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>областной</w:t>
            </w:r>
            <w:r w:rsidRPr="00A31BEE">
              <w:rPr>
                <w:rFonts w:ascii="Times New Roman" w:hAnsi="Times New Roman"/>
                <w:lang w:val="ru-RU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>1306,8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>1650,24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>2957,04</w:t>
            </w:r>
          </w:p>
        </w:tc>
      </w:tr>
      <w:tr w:rsidR="00FB51C0" w:rsidRPr="00A31BEE" w:rsidTr="00A31BEE">
        <w:trPr>
          <w:trHeight w:val="177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51C0" w:rsidRPr="00A25E57" w:rsidTr="00A31BEE">
        <w:trPr>
          <w:trHeight w:val="1013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5F4902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="00FB51C0" w:rsidRPr="00A31BEE">
              <w:rPr>
                <w:rFonts w:ascii="Times New Roman" w:hAnsi="Times New Roman"/>
                <w:lang w:val="ru-RU"/>
              </w:rPr>
              <w:t>юджет посе</w:t>
            </w:r>
            <w:r w:rsidR="00FB51C0" w:rsidRPr="00A25E57">
              <w:rPr>
                <w:rFonts w:ascii="Times New Roman" w:hAnsi="Times New Roman"/>
              </w:rPr>
              <w:t>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326,7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412,56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739,26</w:t>
            </w:r>
          </w:p>
        </w:tc>
      </w:tr>
      <w:tr w:rsidR="00FB51C0" w:rsidRPr="00A25E57" w:rsidTr="00A31BEE">
        <w:trPr>
          <w:trHeight w:val="272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31BEE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5E57">
              <w:rPr>
                <w:rFonts w:ascii="Times New Roman" w:hAnsi="Times New Roman"/>
              </w:rPr>
              <w:t>1.5.1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1417,5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1801,8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3219,3</w:t>
            </w:r>
          </w:p>
        </w:tc>
      </w:tr>
      <w:tr w:rsidR="00FB51C0" w:rsidRPr="00A25E57" w:rsidTr="00F60349">
        <w:trPr>
          <w:trHeight w:val="37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областной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1134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1441,44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2575,44</w:t>
            </w:r>
          </w:p>
        </w:tc>
      </w:tr>
      <w:tr w:rsidR="00FB51C0" w:rsidRPr="00A25E57" w:rsidTr="00A31BEE">
        <w:trPr>
          <w:trHeight w:val="19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A31BEE">
        <w:trPr>
          <w:trHeight w:val="216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283,5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360,36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643,86</w:t>
            </w:r>
          </w:p>
        </w:tc>
      </w:tr>
      <w:tr w:rsidR="00FB51C0" w:rsidRPr="00A25E57" w:rsidTr="00A31BEE">
        <w:trPr>
          <w:trHeight w:val="234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1.5.2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261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477</w:t>
            </w:r>
          </w:p>
        </w:tc>
      </w:tr>
      <w:tr w:rsidR="00FB51C0" w:rsidRPr="00A25E57" w:rsidTr="00A31BEE">
        <w:trPr>
          <w:trHeight w:val="393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областной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172,8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208,8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381,6</w:t>
            </w:r>
          </w:p>
        </w:tc>
      </w:tr>
      <w:tr w:rsidR="00FB51C0" w:rsidRPr="00A25E57" w:rsidTr="00F60349">
        <w:trPr>
          <w:trHeight w:val="28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</w:tr>
      <w:tr w:rsidR="00FB51C0" w:rsidRPr="00A25E57" w:rsidTr="00F60349">
        <w:trPr>
          <w:trHeight w:val="29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43,2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52,2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95,4</w:t>
            </w:r>
          </w:p>
        </w:tc>
      </w:tr>
      <w:tr w:rsidR="00FB51C0" w:rsidRPr="00A25E57" w:rsidTr="00A31BEE">
        <w:trPr>
          <w:trHeight w:val="14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Обеспечение ИСОГД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250</w:t>
            </w: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областной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237,5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237,5</w:t>
            </w:r>
          </w:p>
        </w:tc>
      </w:tr>
      <w:tr w:rsidR="00FB51C0" w:rsidRPr="00A25E57" w:rsidTr="00A31BEE">
        <w:trPr>
          <w:trHeight w:val="207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12,5</w:t>
            </w:r>
          </w:p>
        </w:tc>
      </w:tr>
      <w:tr w:rsidR="00FB51C0" w:rsidRPr="00A25E57" w:rsidTr="00A31BEE">
        <w:trPr>
          <w:trHeight w:val="226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1BEE">
              <w:rPr>
                <w:rFonts w:ascii="Times New Roman" w:hAnsi="Times New Roman"/>
                <w:lang w:val="ru-RU"/>
              </w:rPr>
              <w:t>Строительство жилья индиви</w:t>
            </w:r>
            <w:r w:rsidR="00A31BEE">
              <w:rPr>
                <w:rFonts w:ascii="Times New Roman" w:hAnsi="Times New Roman"/>
                <w:lang w:val="ru-RU"/>
              </w:rPr>
              <w:t>-</w:t>
            </w:r>
            <w:r w:rsidRPr="00A31BEE">
              <w:rPr>
                <w:rFonts w:ascii="Times New Roman" w:hAnsi="Times New Roman"/>
                <w:lang w:val="ru-RU"/>
              </w:rPr>
              <w:t>дуаль</w:t>
            </w:r>
            <w:r w:rsidR="00A31BEE" w:rsidRPr="00A31BEE">
              <w:rPr>
                <w:rFonts w:ascii="Times New Roman" w:hAnsi="Times New Roman"/>
                <w:lang w:val="ru-RU"/>
              </w:rPr>
              <w:t xml:space="preserve">ными </w:t>
            </w:r>
            <w:r w:rsidRPr="00A31BEE">
              <w:rPr>
                <w:rFonts w:ascii="Times New Roman" w:hAnsi="Times New Roman"/>
                <w:lang w:val="ru-RU"/>
              </w:rPr>
              <w:t>застройщиками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FB51C0" w:rsidRPr="00A25E5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107530</w:t>
            </w:r>
          </w:p>
        </w:tc>
      </w:tr>
      <w:tr w:rsidR="00FB51C0" w:rsidRPr="00A25E57" w:rsidTr="00F60349">
        <w:trPr>
          <w:trHeight w:val="243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Обеспечение мероприятий  по переселению граждан из аварийного жилищного фонда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1874,88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57">
              <w:rPr>
                <w:rFonts w:ascii="Times New Roman" w:hAnsi="Times New Roman"/>
                <w:b/>
              </w:rPr>
              <w:t xml:space="preserve">5838,72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7713,6</w:t>
            </w:r>
          </w:p>
        </w:tc>
      </w:tr>
      <w:tr w:rsidR="00FB51C0" w:rsidRPr="00A25E57" w:rsidTr="00F60349">
        <w:trPr>
          <w:trHeight w:val="32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Федеральный бюджет (Средства Фонда </w:t>
            </w:r>
            <w:r w:rsidR="00FB51C0" w:rsidRPr="00FB51C0">
              <w:rPr>
                <w:rFonts w:ascii="Times New Roman" w:hAnsi="Times New Roman"/>
                <w:lang w:val="ru-RU"/>
              </w:rPr>
              <w:t>содействия реформированию жилищно-коммунального хозяйства)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4571,05919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6056,73676</w:t>
            </w:r>
          </w:p>
        </w:tc>
      </w:tr>
      <w:tr w:rsidR="00FB51C0" w:rsidRPr="00A25E57" w:rsidTr="00A31BEE">
        <w:trPr>
          <w:trHeight w:val="16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 w:rsidR="00FB51C0" w:rsidRPr="00A25E57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389,01494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1267,07694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1656,09188</w:t>
            </w:r>
          </w:p>
        </w:tc>
      </w:tr>
      <w:tr w:rsidR="00FB51C0" w:rsidRPr="00A25E57" w:rsidTr="00A31BEE">
        <w:trPr>
          <w:trHeight w:val="177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0,14640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0,1464</w:t>
            </w:r>
          </w:p>
        </w:tc>
      </w:tr>
      <w:tr w:rsidR="00FB51C0" w:rsidRPr="00A25E57" w:rsidTr="00F60349">
        <w:trPr>
          <w:trHeight w:val="55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Тужинского </w:t>
            </w:r>
            <w:r w:rsidR="00FB51C0" w:rsidRPr="00A25E57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0,62496</w:t>
            </w:r>
          </w:p>
        </w:tc>
      </w:tr>
      <w:tr w:rsidR="00FB51C0" w:rsidRPr="00A25E57" w:rsidTr="00A31BEE">
        <w:trPr>
          <w:trHeight w:val="272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>Ведение технадзора по строительству 3х квартирного жилого дома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10,05360</w:t>
            </w: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областной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A31BEE">
        <w:trPr>
          <w:trHeight w:val="198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31BEE" w:rsidRDefault="00A31BEE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10,05360</w:t>
            </w:r>
          </w:p>
        </w:tc>
      </w:tr>
      <w:tr w:rsidR="00FB51C0" w:rsidRPr="00A25E57" w:rsidTr="00A31BEE">
        <w:trPr>
          <w:trHeight w:val="21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A31BEE">
        <w:trPr>
          <w:trHeight w:val="234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10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FB51C0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B51C0">
              <w:rPr>
                <w:rFonts w:ascii="Times New Roman" w:hAnsi="Times New Roman"/>
                <w:lang w:val="ru-RU"/>
              </w:rPr>
              <w:t xml:space="preserve"> Разработка проекта генера</w:t>
            </w:r>
            <w:r w:rsidR="00A31BEE">
              <w:rPr>
                <w:rFonts w:ascii="Times New Roman" w:hAnsi="Times New Roman"/>
                <w:lang w:val="ru-RU"/>
              </w:rPr>
              <w:t>-</w:t>
            </w:r>
            <w:r w:rsidRPr="00FB51C0">
              <w:rPr>
                <w:rFonts w:ascii="Times New Roman" w:hAnsi="Times New Roman"/>
                <w:lang w:val="ru-RU"/>
              </w:rPr>
              <w:t xml:space="preserve">льного плана Михайловского сельского поселения 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100</w:t>
            </w:r>
          </w:p>
        </w:tc>
      </w:tr>
      <w:tr w:rsidR="00FB51C0" w:rsidRPr="00A25E57" w:rsidTr="00F60349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областной </w:t>
            </w:r>
            <w:r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51C0" w:rsidRPr="00A25E57" w:rsidTr="00F60349">
        <w:trPr>
          <w:trHeight w:val="69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100</w:t>
            </w:r>
          </w:p>
        </w:tc>
      </w:tr>
      <w:tr w:rsidR="00FB51C0" w:rsidRPr="00A25E57" w:rsidTr="00A31BEE">
        <w:trPr>
          <w:trHeight w:val="255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1.11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Меро</w:t>
            </w:r>
            <w:r w:rsidR="00F60349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приятие 11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Общегосудар</w:t>
            </w:r>
            <w:r w:rsidR="00A31BEE">
              <w:rPr>
                <w:rFonts w:ascii="Times New Roman" w:hAnsi="Times New Roman"/>
                <w:lang w:val="ru-RU"/>
              </w:rPr>
              <w:t>-</w:t>
            </w:r>
            <w:r w:rsidRPr="00A25E57">
              <w:rPr>
                <w:rFonts w:ascii="Times New Roman" w:hAnsi="Times New Roman"/>
              </w:rPr>
              <w:t>ственные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2,6</w:t>
            </w:r>
          </w:p>
        </w:tc>
      </w:tr>
      <w:tr w:rsidR="00FB51C0" w:rsidRPr="00A25E57" w:rsidTr="00F60349">
        <w:trPr>
          <w:trHeight w:val="31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A31BEE" w:rsidP="00A31BE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="00FB51C0" w:rsidRPr="00A25E57">
              <w:rPr>
                <w:rFonts w:ascii="Times New Roman" w:hAnsi="Times New Roman"/>
              </w:rPr>
              <w:br/>
              <w:t xml:space="preserve">бюджет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1C0" w:rsidRPr="00A25E57" w:rsidTr="00A31BEE">
        <w:trPr>
          <w:trHeight w:val="182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E57"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0" w:rsidRPr="00A25E57" w:rsidRDefault="00FB51C0" w:rsidP="00F6034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E57">
              <w:rPr>
                <w:rFonts w:ascii="Times New Roman" w:hAnsi="Times New Roman"/>
              </w:rPr>
              <w:t>2,6</w:t>
            </w:r>
          </w:p>
        </w:tc>
      </w:tr>
    </w:tbl>
    <w:p w:rsidR="00FB51C0" w:rsidRPr="00A25E57" w:rsidRDefault="00FB51C0" w:rsidP="00FB51C0">
      <w:pPr>
        <w:tabs>
          <w:tab w:val="left" w:pos="5387"/>
        </w:tabs>
        <w:spacing w:after="0" w:line="240" w:lineRule="auto"/>
        <w:rPr>
          <w:rFonts w:ascii="Times New Roman" w:hAnsi="Times New Roman"/>
        </w:rPr>
      </w:pPr>
    </w:p>
    <w:p w:rsidR="003A6D9D" w:rsidRDefault="005C5651" w:rsidP="005C5651">
      <w:pPr>
        <w:pStyle w:val="ae"/>
        <w:tabs>
          <w:tab w:val="left" w:pos="1701"/>
        </w:tabs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_______________</w:t>
      </w: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FB51C0" w:rsidRDefault="00FB51C0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5C5651" w:rsidRDefault="005C5651" w:rsidP="0093695C">
      <w:pPr>
        <w:pStyle w:val="ae"/>
        <w:jc w:val="both"/>
        <w:rPr>
          <w:b/>
          <w:sz w:val="22"/>
          <w:szCs w:val="22"/>
          <w:lang w:eastAsia="en-US"/>
        </w:rPr>
        <w:sectPr w:rsidR="005C5651" w:rsidSect="00A31BEE">
          <w:pgSz w:w="16838" w:h="11906" w:orient="landscape"/>
          <w:pgMar w:top="567" w:right="992" w:bottom="2269" w:left="992" w:header="709" w:footer="709" w:gutter="0"/>
          <w:cols w:space="708"/>
          <w:docGrid w:linePitch="360"/>
        </w:sectPr>
      </w:pPr>
    </w:p>
    <w:p w:rsidR="00AB78B1" w:rsidRPr="00753E9A" w:rsidRDefault="00AB78B1" w:rsidP="001A6BE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B78B1" w:rsidRDefault="00AB78B1" w:rsidP="001A6BE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B78B1" w:rsidRPr="00753E9A" w:rsidRDefault="00AB78B1" w:rsidP="001A6BE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B78B1" w:rsidRDefault="00AB78B1" w:rsidP="001A6BE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B78B1" w:rsidRPr="00753E9A" w:rsidRDefault="00AB78B1" w:rsidP="001A6BE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727"/>
        <w:gridCol w:w="142"/>
      </w:tblGrid>
      <w:tr w:rsidR="00AB78B1" w:rsidRPr="00753E9A" w:rsidTr="001A6BE1">
        <w:tc>
          <w:tcPr>
            <w:tcW w:w="1843" w:type="dxa"/>
            <w:tcBorders>
              <w:bottom w:val="single" w:sz="4" w:space="0" w:color="auto"/>
            </w:tcBorders>
          </w:tcPr>
          <w:p w:rsidR="00AB78B1" w:rsidRPr="00753E9A" w:rsidRDefault="00AB78B1" w:rsidP="001A6BE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AB78B1" w:rsidRPr="00753E9A" w:rsidRDefault="00AB78B1" w:rsidP="001A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AB78B1" w:rsidRPr="00753E9A" w:rsidRDefault="00AB78B1" w:rsidP="001A6BE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69" w:type="dxa"/>
            <w:gridSpan w:val="2"/>
            <w:tcBorders>
              <w:bottom w:val="single" w:sz="6" w:space="0" w:color="auto"/>
            </w:tcBorders>
          </w:tcPr>
          <w:p w:rsidR="00AB78B1" w:rsidRPr="00753E9A" w:rsidRDefault="00AB78B1" w:rsidP="001A6BE1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6D9D">
              <w:rPr>
                <w:rFonts w:ascii="Times New Roman" w:hAnsi="Times New Roman"/>
                <w:lang w:val="ru-RU"/>
              </w:rPr>
              <w:t>83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AB78B1" w:rsidRPr="00753E9A" w:rsidTr="001A6BE1">
        <w:trPr>
          <w:gridAfter w:val="1"/>
          <w:wAfter w:w="142" w:type="dxa"/>
          <w:trHeight w:val="217"/>
        </w:trPr>
        <w:tc>
          <w:tcPr>
            <w:tcW w:w="9426" w:type="dxa"/>
            <w:gridSpan w:val="4"/>
          </w:tcPr>
          <w:p w:rsidR="00AB78B1" w:rsidRDefault="00AB78B1" w:rsidP="001A6BE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B78B1" w:rsidRDefault="00AB78B1" w:rsidP="001A6BE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AB78B1" w:rsidRPr="00753E9A" w:rsidRDefault="00AB78B1" w:rsidP="001A6BE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A6BE1" w:rsidRPr="001A6BE1" w:rsidRDefault="001A6BE1" w:rsidP="001A6BE1">
      <w:pPr>
        <w:tabs>
          <w:tab w:val="left" w:pos="957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A6BE1">
        <w:rPr>
          <w:rFonts w:ascii="Times New Roman" w:hAnsi="Times New Roman"/>
          <w:b/>
          <w:bCs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bCs/>
          <w:lang w:val="ru-RU"/>
        </w:rPr>
        <w:br/>
      </w:r>
      <w:r w:rsidRPr="001A6BE1">
        <w:rPr>
          <w:rFonts w:ascii="Times New Roman" w:hAnsi="Times New Roman"/>
          <w:b/>
          <w:bCs/>
          <w:lang w:val="ru-RU"/>
        </w:rPr>
        <w:t>от 29.12.2018 № 470</w:t>
      </w:r>
    </w:p>
    <w:p w:rsidR="00AB78B1" w:rsidRDefault="00AB78B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Pr="001A6BE1" w:rsidRDefault="001A6BE1" w:rsidP="001A6BE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6BE1">
        <w:rPr>
          <w:rFonts w:ascii="Times New Roman" w:hAnsi="Times New Roman"/>
          <w:lang w:val="ru-RU"/>
        </w:rPr>
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</w:r>
      <w:r>
        <w:rPr>
          <w:rFonts w:ascii="Times New Roman" w:hAnsi="Times New Roman"/>
          <w:lang w:val="ru-RU"/>
        </w:rPr>
        <w:t xml:space="preserve"> </w:t>
      </w:r>
      <w:r w:rsidRPr="001A6BE1">
        <w:rPr>
          <w:rFonts w:ascii="Times New Roman" w:hAnsi="Times New Roman"/>
          <w:lang w:val="ru-RU"/>
        </w:rPr>
        <w:t xml:space="preserve">89 </w:t>
      </w:r>
      <w:r>
        <w:rPr>
          <w:rFonts w:ascii="Times New Roman" w:hAnsi="Times New Roman"/>
          <w:lang w:val="ru-RU"/>
        </w:rPr>
        <w:br/>
      </w:r>
      <w:r w:rsidRPr="001A6BE1">
        <w:rPr>
          <w:rFonts w:ascii="Times New Roman" w:hAnsi="Times New Roman"/>
          <w:lang w:val="ru-RU"/>
        </w:rPr>
        <w:t>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1A6BE1" w:rsidRPr="001A6BE1" w:rsidRDefault="001A6BE1" w:rsidP="001A6BE1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6BE1">
        <w:rPr>
          <w:rFonts w:ascii="Times New Roman" w:hAnsi="Times New Roman"/>
          <w:lang w:val="ru-RU"/>
        </w:rPr>
        <w:t>1. Внести изменения в план реализации муниципальных программ Тужинского муниципального района на 2019 год, утвержденный постановлением администрации Тужинского муниципального района от 29.12.2018 № 470 «Об утверждении плана реализации муниципальных программ Тужинского муниципального района на 2019 год» согласно приложению.</w:t>
      </w:r>
    </w:p>
    <w:p w:rsidR="001A6BE1" w:rsidRPr="001A6BE1" w:rsidRDefault="001A6BE1" w:rsidP="001A6BE1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A6BE1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1A6BE1">
        <w:rPr>
          <w:rFonts w:ascii="Times New Roman" w:hAnsi="Times New Roman"/>
          <w:color w:val="000000"/>
          <w:lang w:val="ru-RU"/>
        </w:rPr>
        <w:t xml:space="preserve">момента его официального опубликования </w:t>
      </w:r>
      <w:r>
        <w:rPr>
          <w:rFonts w:ascii="Times New Roman" w:hAnsi="Times New Roman"/>
          <w:color w:val="000000"/>
          <w:lang w:val="ru-RU"/>
        </w:rPr>
        <w:br/>
      </w:r>
      <w:r w:rsidRPr="001A6BE1">
        <w:rPr>
          <w:rFonts w:ascii="Times New Roman" w:hAnsi="Times New Roman"/>
          <w:color w:val="000000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A6BE1" w:rsidRDefault="001A6BE1" w:rsidP="001A6BE1">
      <w:pPr>
        <w:pStyle w:val="ae"/>
        <w:jc w:val="both"/>
        <w:rPr>
          <w:b/>
          <w:sz w:val="22"/>
          <w:szCs w:val="22"/>
          <w:lang w:eastAsia="en-US"/>
        </w:rPr>
      </w:pPr>
    </w:p>
    <w:p w:rsidR="00AB78B1" w:rsidRPr="000D7DE3" w:rsidRDefault="00AB78B1" w:rsidP="001A6BE1">
      <w:pPr>
        <w:spacing w:after="0" w:line="240" w:lineRule="auto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И.о. главы Тужинского</w:t>
      </w:r>
    </w:p>
    <w:p w:rsidR="00AB78B1" w:rsidRDefault="00AB78B1" w:rsidP="001A6BE1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AB78B1" w:rsidRDefault="00AB78B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AB78B1" w:rsidRDefault="00AB78B1" w:rsidP="00392DC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78B1" w:rsidRDefault="00AB78B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392DC0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1A6BE1">
      <w:pPr>
        <w:pStyle w:val="ae"/>
        <w:ind w:left="-567"/>
        <w:jc w:val="both"/>
        <w:rPr>
          <w:b/>
          <w:sz w:val="22"/>
          <w:szCs w:val="22"/>
          <w:lang w:eastAsia="en-US"/>
        </w:rPr>
        <w:sectPr w:rsidR="001A6BE1" w:rsidSect="001A6BE1">
          <w:pgSz w:w="11906" w:h="16838"/>
          <w:pgMar w:top="992" w:right="567" w:bottom="992" w:left="1701" w:header="709" w:footer="709" w:gutter="0"/>
          <w:cols w:space="708"/>
          <w:docGrid w:linePitch="360"/>
        </w:sectPr>
      </w:pPr>
    </w:p>
    <w:p w:rsidR="001A6BE1" w:rsidRPr="001A6BE1" w:rsidRDefault="001A6BE1" w:rsidP="001A6BE1">
      <w:pPr>
        <w:pStyle w:val="ConsPlusNonformat"/>
        <w:spacing w:after="0" w:line="240" w:lineRule="auto"/>
        <w:ind w:left="10773"/>
        <w:rPr>
          <w:rFonts w:ascii="Times New Roman" w:hAnsi="Times New Roman" w:cs="Times New Roman"/>
          <w:bCs/>
        </w:rPr>
      </w:pPr>
      <w:r w:rsidRPr="001A6BE1">
        <w:rPr>
          <w:rFonts w:ascii="Times New Roman" w:hAnsi="Times New Roman" w:cs="Times New Roman"/>
          <w:bCs/>
        </w:rPr>
        <w:t>Приложение</w:t>
      </w:r>
    </w:p>
    <w:p w:rsidR="001A6BE1" w:rsidRPr="001A6BE1" w:rsidRDefault="001A6BE1" w:rsidP="001A6BE1">
      <w:pPr>
        <w:pStyle w:val="ConsPlusNonformat"/>
        <w:spacing w:after="0" w:line="240" w:lineRule="auto"/>
        <w:ind w:left="10773"/>
        <w:jc w:val="center"/>
        <w:rPr>
          <w:rFonts w:ascii="Times New Roman" w:hAnsi="Times New Roman" w:cs="Times New Roman"/>
          <w:bCs/>
        </w:rPr>
      </w:pPr>
    </w:p>
    <w:p w:rsidR="001A6BE1" w:rsidRPr="001A6BE1" w:rsidRDefault="001A6BE1" w:rsidP="001A6BE1">
      <w:pPr>
        <w:pStyle w:val="ConsPlusNonformat"/>
        <w:tabs>
          <w:tab w:val="left" w:pos="10125"/>
        </w:tabs>
        <w:spacing w:after="0" w:line="240" w:lineRule="auto"/>
        <w:ind w:left="10773"/>
        <w:rPr>
          <w:rFonts w:ascii="Times New Roman" w:hAnsi="Times New Roman" w:cs="Times New Roman"/>
          <w:bCs/>
        </w:rPr>
      </w:pPr>
      <w:r w:rsidRPr="001A6BE1">
        <w:rPr>
          <w:rFonts w:ascii="Times New Roman" w:hAnsi="Times New Roman" w:cs="Times New Roman"/>
          <w:bCs/>
        </w:rPr>
        <w:t>УТВЕРЖДЕНЫ</w:t>
      </w:r>
    </w:p>
    <w:p w:rsidR="001A6BE1" w:rsidRPr="001A6BE1" w:rsidRDefault="001A6BE1" w:rsidP="001A6BE1">
      <w:pPr>
        <w:pStyle w:val="ConsPlusNonformat"/>
        <w:spacing w:after="0" w:line="240" w:lineRule="auto"/>
        <w:ind w:left="10773"/>
        <w:rPr>
          <w:rFonts w:ascii="Times New Roman" w:hAnsi="Times New Roman" w:cs="Times New Roman"/>
        </w:rPr>
      </w:pPr>
      <w:r w:rsidRPr="001A6BE1">
        <w:rPr>
          <w:rFonts w:ascii="Times New Roman" w:hAnsi="Times New Roman" w:cs="Times New Roman"/>
        </w:rPr>
        <w:t>постановлением администрации</w:t>
      </w:r>
    </w:p>
    <w:p w:rsidR="001A6BE1" w:rsidRPr="001A6BE1" w:rsidRDefault="001A6BE1" w:rsidP="001A6BE1">
      <w:pPr>
        <w:pStyle w:val="ConsPlusNonformat"/>
        <w:tabs>
          <w:tab w:val="left" w:pos="1006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1A6BE1">
        <w:rPr>
          <w:rFonts w:ascii="Times New Roman" w:hAnsi="Times New Roman" w:cs="Times New Roman"/>
        </w:rPr>
        <w:t>Тужинского муниципального района</w:t>
      </w:r>
    </w:p>
    <w:p w:rsidR="001A6BE1" w:rsidRPr="001A6BE1" w:rsidRDefault="001A6BE1" w:rsidP="001A6BE1">
      <w:pPr>
        <w:pStyle w:val="ConsPlusNonformat"/>
        <w:tabs>
          <w:tab w:val="left" w:pos="1006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1A6BE1">
        <w:rPr>
          <w:rFonts w:ascii="Times New Roman" w:hAnsi="Times New Roman" w:cs="Times New Roman"/>
        </w:rPr>
        <w:t>от 09.09.2019 № 283</w:t>
      </w:r>
      <w:r w:rsidRPr="001A6BE1">
        <w:rPr>
          <w:rFonts w:ascii="Times New Roman" w:hAnsi="Times New Roman" w:cs="Times New Roman"/>
          <w:b/>
          <w:bCs/>
        </w:rPr>
        <w:tab/>
        <w:t xml:space="preserve"> </w:t>
      </w:r>
    </w:p>
    <w:p w:rsidR="002B46DB" w:rsidRPr="00392DC0" w:rsidRDefault="002B46DB" w:rsidP="001A6BE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6BE1" w:rsidRPr="001A6BE1" w:rsidRDefault="001A6BE1" w:rsidP="001A6BE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A6BE1">
        <w:rPr>
          <w:rFonts w:ascii="Times New Roman" w:hAnsi="Times New Roman" w:cs="Times New Roman"/>
          <w:bCs/>
        </w:rPr>
        <w:t>Изменения в план реализации муниципальных программ</w:t>
      </w:r>
    </w:p>
    <w:p w:rsidR="001A6BE1" w:rsidRPr="001A6BE1" w:rsidRDefault="001A6BE1" w:rsidP="001A6BE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1A6BE1">
        <w:rPr>
          <w:rFonts w:ascii="Times New Roman" w:hAnsi="Times New Roman" w:cs="Times New Roman"/>
        </w:rPr>
        <w:t>Тужинского муниципального района на 2019 год</w:t>
      </w:r>
    </w:p>
    <w:p w:rsidR="001A6BE1" w:rsidRPr="00392DC0" w:rsidRDefault="001A6BE1" w:rsidP="001A6BE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20772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  <w:gridCol w:w="1304"/>
        <w:gridCol w:w="1304"/>
        <w:gridCol w:w="1304"/>
        <w:gridCol w:w="1304"/>
      </w:tblGrid>
      <w:tr w:rsidR="001A6BE1" w:rsidRPr="001A6BE1" w:rsidTr="001A6BE1">
        <w:trPr>
          <w:gridAfter w:val="4"/>
          <w:wAfter w:w="5216" w:type="dxa"/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про-граммы, подпрогра-ммы, отдельного мероприятия, </w:t>
            </w:r>
            <w:r w:rsidRPr="001A6BE1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ятия, входящего в состав </w:t>
            </w:r>
            <w:r w:rsidRPr="001A6BE1">
              <w:rPr>
                <w:sz w:val="20"/>
                <w:szCs w:val="20"/>
              </w:rPr>
              <w:t>отдельног</w:t>
            </w:r>
            <w:r>
              <w:rPr>
                <w:sz w:val="20"/>
                <w:szCs w:val="20"/>
              </w:rPr>
              <w:t xml:space="preserve">о </w:t>
            </w:r>
            <w:r w:rsidRPr="001A6BE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Ответст-</w:t>
            </w:r>
            <w:r w:rsidRPr="001A6BE1">
              <w:rPr>
                <w:sz w:val="20"/>
                <w:szCs w:val="20"/>
              </w:rPr>
              <w:br/>
              <w:t xml:space="preserve">венный  </w:t>
            </w:r>
            <w:r w:rsidRPr="001A6BE1">
              <w:rPr>
                <w:sz w:val="20"/>
                <w:szCs w:val="20"/>
              </w:rPr>
              <w:br/>
              <w:t>исполни-</w:t>
            </w:r>
            <w:r w:rsidRPr="001A6BE1">
              <w:rPr>
                <w:sz w:val="20"/>
                <w:szCs w:val="20"/>
              </w:rPr>
              <w:br/>
              <w:t xml:space="preserve">тель </w:t>
            </w:r>
            <w:r w:rsidRPr="001A6BE1">
              <w:rPr>
                <w:sz w:val="20"/>
                <w:szCs w:val="20"/>
              </w:rPr>
              <w:br/>
              <w:t>(Ф.И.О.,</w:t>
            </w:r>
            <w:r w:rsidRPr="001A6BE1">
              <w:rPr>
                <w:sz w:val="20"/>
                <w:szCs w:val="20"/>
              </w:rPr>
              <w:br/>
              <w:t xml:space="preserve">долж-   </w:t>
            </w:r>
            <w:r w:rsidRPr="001A6BE1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Источники финансиро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 xml:space="preserve">вания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Финансирова-ние</w:t>
            </w:r>
          </w:p>
          <w:p w:rsid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очередной финансовый</w:t>
            </w:r>
          </w:p>
          <w:p w:rsid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</w:t>
            </w:r>
          </w:p>
          <w:p w:rsidR="001A6BE1" w:rsidRP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рублей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Ожидаемый результат реализации мероприятия муниципальной</w:t>
            </w:r>
          </w:p>
          <w:p w:rsidR="001A6BE1" w:rsidRPr="001A6BE1" w:rsidRDefault="001A6BE1" w:rsidP="001A6BE1">
            <w:pPr>
              <w:pStyle w:val="ConsPlusCell"/>
              <w:jc w:val="center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программы (краткое описание)  </w:t>
            </w:r>
            <w:r w:rsidRPr="001A6BE1">
              <w:rPr>
                <w:sz w:val="20"/>
                <w:szCs w:val="20"/>
              </w:rPr>
              <w:br/>
            </w:r>
          </w:p>
        </w:tc>
      </w:tr>
      <w:tr w:rsidR="001A6BE1" w:rsidTr="001A6BE1">
        <w:trPr>
          <w:gridAfter w:val="4"/>
          <w:wAfter w:w="5216" w:type="dxa"/>
          <w:trHeight w:val="138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начало</w:t>
            </w:r>
            <w:r w:rsidRPr="001A6BE1">
              <w:rPr>
                <w:sz w:val="20"/>
                <w:szCs w:val="20"/>
              </w:rPr>
              <w:br/>
              <w:t>реали-</w:t>
            </w:r>
            <w:r w:rsidRPr="001A6BE1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окон- </w:t>
            </w:r>
            <w:r w:rsidRPr="001A6BE1">
              <w:rPr>
                <w:sz w:val="20"/>
                <w:szCs w:val="20"/>
              </w:rPr>
              <w:br/>
              <w:t xml:space="preserve">чание </w:t>
            </w:r>
            <w:r w:rsidRPr="001A6BE1">
              <w:rPr>
                <w:sz w:val="20"/>
                <w:szCs w:val="20"/>
              </w:rPr>
              <w:br/>
              <w:t>реали-</w:t>
            </w:r>
            <w:r w:rsidRPr="001A6BE1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195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1A6BE1" w:rsidTr="001A6BE1">
        <w:trPr>
          <w:gridAfter w:val="4"/>
          <w:wAfter w:w="5216" w:type="dxa"/>
          <w:trHeight w:val="242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«Развитие</w:t>
            </w:r>
            <w:r w:rsidRPr="001A6BE1">
              <w:rPr>
                <w:b/>
                <w:bCs/>
                <w:sz w:val="20"/>
                <w:szCs w:val="20"/>
                <w:u w:val="single"/>
              </w:rPr>
              <w:t>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г</w:t>
            </w:r>
            <w:r w:rsidRPr="001A6BE1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вы адми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нистрации по соци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альным вопросам-начальник управле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ния обра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зования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Марьина Н.А.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</w:t>
            </w:r>
            <w:r>
              <w:rPr>
                <w:sz w:val="20"/>
                <w:szCs w:val="20"/>
              </w:rPr>
              <w:t>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154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</w:t>
            </w:r>
            <w:r>
              <w:rPr>
                <w:sz w:val="20"/>
                <w:szCs w:val="20"/>
              </w:rPr>
              <w:br/>
            </w:r>
            <w:r w:rsidRPr="001A6BE1">
              <w:rPr>
                <w:sz w:val="20"/>
                <w:szCs w:val="20"/>
              </w:rPr>
              <w:t xml:space="preserve">для получения качественного дошкольного образования»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2B46DB">
        <w:trPr>
          <w:gridAfter w:val="4"/>
          <w:wAfter w:w="5216" w:type="dxa"/>
          <w:trHeight w:val="139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6BE1" w:rsidTr="002B46DB">
        <w:trPr>
          <w:gridAfter w:val="4"/>
          <w:wAfter w:w="5216" w:type="dxa"/>
          <w:trHeight w:val="186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2B46DB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«Удовлетворение потребностей детей </w:t>
            </w:r>
            <w:r w:rsidR="00357EC8">
              <w:rPr>
                <w:sz w:val="20"/>
                <w:szCs w:val="20"/>
              </w:rPr>
              <w:br/>
            </w:r>
            <w:r w:rsidRPr="001A6BE1">
              <w:rPr>
                <w:sz w:val="20"/>
                <w:szCs w:val="20"/>
              </w:rPr>
              <w:t xml:space="preserve">в доступном </w:t>
            </w:r>
            <w:r w:rsidR="00357EC8">
              <w:rPr>
                <w:sz w:val="20"/>
                <w:szCs w:val="20"/>
              </w:rPr>
              <w:br/>
            </w:r>
            <w:r w:rsidRPr="001A6BE1">
              <w:rPr>
                <w:sz w:val="20"/>
                <w:szCs w:val="20"/>
              </w:rPr>
              <w:t>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357EC8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344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357EC8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15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A6BE1" w:rsidRPr="001A6BE1" w:rsidTr="001A6BE1">
        <w:trPr>
          <w:gridAfter w:val="4"/>
          <w:wAfter w:w="5216" w:type="dxa"/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427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392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357EC8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педа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гогических и руко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водящих работников образовательных учреждений района методической помо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щью, поддержка и развитие одаренных детей и обеспечение ведения бюджетного учета и отчетности управления образова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ния и подведомстве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357EC8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23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Мероприятие </w:t>
            </w: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E1">
              <w:rPr>
                <w:rFonts w:ascii="Times New Roman" w:hAnsi="Times New Roman"/>
                <w:bCs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42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3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357EC8" w:rsidTr="00357EC8">
        <w:trPr>
          <w:gridAfter w:val="4"/>
          <w:wAfter w:w="5216" w:type="dxa"/>
          <w:trHeight w:val="20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«Раз</w:t>
            </w:r>
            <w:r w:rsidR="00357EC8">
              <w:rPr>
                <w:b/>
                <w:bCs/>
                <w:sz w:val="20"/>
                <w:szCs w:val="20"/>
              </w:rPr>
              <w:t xml:space="preserve">витие местного самоуправления» </w:t>
            </w:r>
            <w:r w:rsidRPr="001A6BE1">
              <w:rPr>
                <w:b/>
                <w:bCs/>
                <w:sz w:val="20"/>
                <w:szCs w:val="20"/>
              </w:rPr>
              <w:t>на 2014-2019 годы</w:t>
            </w:r>
          </w:p>
        </w:tc>
      </w:tr>
      <w:tr w:rsidR="001A6BE1" w:rsidRPr="00357EC8" w:rsidTr="00357EC8">
        <w:trPr>
          <w:gridAfter w:val="4"/>
          <w:wAfter w:w="5216" w:type="dxa"/>
          <w:trHeight w:val="23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«Развитие местного самоуправления» </w:t>
            </w:r>
            <w:r w:rsidR="00357EC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 w:rsidRPr="001A6BE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 2014-2019 годы</w:t>
            </w:r>
          </w:p>
          <w:p w:rsidR="001A6BE1" w:rsidRPr="00357EC8" w:rsidRDefault="001A6BE1" w:rsidP="001A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Сектор б/учета, управле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ние дела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ми адми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Тужинского муни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ципально</w:t>
            </w:r>
            <w:r w:rsidR="00357EC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</w:t>
            </w:r>
            <w:r w:rsidR="00357EC8">
              <w:rPr>
                <w:sz w:val="20"/>
                <w:szCs w:val="20"/>
              </w:rPr>
              <w:t>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</w:t>
            </w:r>
            <w:r w:rsidR="00357EC8">
              <w:rPr>
                <w:sz w:val="20"/>
                <w:szCs w:val="20"/>
              </w:rPr>
              <w:t>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357EC8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357EC8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357EC8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357EC8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357EC8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8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</w:t>
            </w:r>
            <w:r w:rsidR="00357EC8">
              <w:rPr>
                <w:sz w:val="20"/>
                <w:szCs w:val="20"/>
              </w:rPr>
              <w:br/>
            </w:r>
            <w:r w:rsidRPr="001A6BE1">
              <w:rPr>
                <w:sz w:val="20"/>
                <w:szCs w:val="20"/>
              </w:rPr>
              <w:t>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357EC8">
        <w:trPr>
          <w:gridAfter w:val="4"/>
          <w:wAfter w:w="5216" w:type="dxa"/>
          <w:trHeight w:val="141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«Руководство </w:t>
            </w:r>
            <w:r w:rsidR="00357EC8">
              <w:rPr>
                <w:sz w:val="20"/>
                <w:szCs w:val="20"/>
              </w:rPr>
              <w:br/>
            </w:r>
            <w:r w:rsidRPr="001A6BE1">
              <w:rPr>
                <w:sz w:val="20"/>
                <w:szCs w:val="20"/>
              </w:rPr>
              <w:t>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Default="00357EC8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</w:t>
            </w:r>
            <w:r w:rsidR="001A6BE1" w:rsidRPr="001A6BE1">
              <w:rPr>
                <w:sz w:val="20"/>
                <w:szCs w:val="20"/>
              </w:rPr>
              <w:t>сего</w:t>
            </w:r>
          </w:p>
          <w:p w:rsidR="00357EC8" w:rsidRPr="001A6BE1" w:rsidRDefault="00357EC8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Развитие и укрепление материально-технической базы, и обеспечение хозяйственной деятельности муниципального учреждения</w:t>
            </w:r>
          </w:p>
        </w:tc>
      </w:tr>
      <w:tr w:rsidR="001A6BE1" w:rsidRPr="001A6BE1" w:rsidTr="001A6BE1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  <w:p w:rsidR="00357EC8" w:rsidRPr="001A6BE1" w:rsidRDefault="00357EC8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3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1A6BE1" w:rsidRPr="001A6BE1" w:rsidTr="00357EC8">
        <w:trPr>
          <w:gridAfter w:val="4"/>
          <w:wAfter w:w="5216" w:type="dxa"/>
          <w:trHeight w:val="176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 </w:t>
            </w:r>
            <w:r w:rsidRPr="001A6BE1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1A6B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Лысанова С.Н.</w:t>
            </w:r>
            <w:r w:rsidR="00357EC8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Зав.отде</w:t>
            </w:r>
            <w:r w:rsidR="00357EC8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лом куль</w:t>
            </w:r>
            <w:r w:rsidR="00357EC8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туры, спо</w:t>
            </w:r>
            <w:r w:rsidR="00357EC8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рта и мо</w:t>
            </w:r>
            <w:r w:rsidR="00357EC8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 xml:space="preserve">лодежной политики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+53,4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1A6BE1" w:rsidRPr="001A6BE1" w:rsidTr="001A6BE1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37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33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357EC8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+53,4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4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357EC8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F03674">
        <w:trPr>
          <w:gridAfter w:val="4"/>
          <w:wAfter w:w="5216" w:type="dxa"/>
          <w:trHeight w:val="1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+35,0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1A6BE1" w:rsidRPr="001A6BE1" w:rsidTr="001A6BE1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+35,0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F03674">
        <w:trPr>
          <w:gridAfter w:val="4"/>
          <w:wAfter w:w="5216" w:type="dxa"/>
          <w:trHeight w:val="7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молниезащиты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1A6BE1" w:rsidRP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F03674">
        <w:trPr>
          <w:gridAfter w:val="4"/>
          <w:wAfter w:w="5216" w:type="dxa"/>
          <w:trHeight w:val="18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+18,4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Увеличение количества учащихся</w:t>
            </w:r>
          </w:p>
        </w:tc>
      </w:tr>
      <w:tr w:rsidR="001A6BE1" w:rsidRP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+18,4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8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Комплектование книжного фонда библиотек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35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Зав. отде</w:t>
            </w:r>
            <w:r w:rsidR="00357EC8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лом куль</w:t>
            </w:r>
            <w:r w:rsidR="00357EC8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туры, спо</w:t>
            </w:r>
            <w:r w:rsidR="00357EC8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рта и мо</w:t>
            </w:r>
            <w:r w:rsidR="00357EC8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57EC8">
        <w:trPr>
          <w:gridAfter w:val="4"/>
          <w:wAfter w:w="5216" w:type="dxa"/>
          <w:trHeight w:val="15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Подключение к сети «Интернет»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F03674">
        <w:trPr>
          <w:gridAfter w:val="4"/>
          <w:wAfter w:w="5216" w:type="dxa"/>
          <w:trHeight w:val="112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1A6BE1" w:rsidTr="001A6BE1">
        <w:trPr>
          <w:gridAfter w:val="4"/>
          <w:wAfter w:w="5216" w:type="dxa"/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Первый зам главы админи</w:t>
            </w:r>
            <w:r w:rsidR="00F0367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страции по жизне</w:t>
            </w:r>
            <w:r w:rsidR="00F0367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обеспече</w:t>
            </w:r>
            <w:r w:rsidR="00F0367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нию Блед</w:t>
            </w:r>
            <w:r w:rsidR="00F0367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ных Л.В, </w:t>
            </w: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зам главы админи</w:t>
            </w:r>
            <w:r w:rsidR="00F0367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страции по социа</w:t>
            </w:r>
            <w:r w:rsidR="00F0367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льным вопросам 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8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190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  <w:r w:rsidRPr="001A6BE1">
              <w:rPr>
                <w:bCs/>
                <w:sz w:val="20"/>
                <w:szCs w:val="20"/>
              </w:rPr>
              <w:t>Повышение уровня пожарной безопасности учреждений</w:t>
            </w:r>
            <w:r w:rsidR="00F03674">
              <w:rPr>
                <w:bCs/>
                <w:sz w:val="20"/>
                <w:szCs w:val="20"/>
              </w:rPr>
              <w:br/>
            </w:r>
            <w:r w:rsidRPr="001A6BE1">
              <w:rPr>
                <w:bCs/>
                <w:sz w:val="20"/>
                <w:szCs w:val="20"/>
              </w:rPr>
              <w:t xml:space="preserve">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-10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37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-10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Cs/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</w:t>
            </w:r>
            <w:r w:rsidR="00F03674">
              <w:rPr>
                <w:bCs/>
                <w:sz w:val="20"/>
                <w:szCs w:val="20"/>
              </w:rPr>
              <w:br/>
            </w:r>
            <w:r w:rsidRPr="001A6BE1">
              <w:rPr>
                <w:bCs/>
                <w:sz w:val="20"/>
                <w:szCs w:val="20"/>
              </w:rPr>
              <w:t>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6B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6B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«Управление муниципальными финансами и регулирование межбюджетных отношений» </w:t>
            </w:r>
            <w:r w:rsidR="00F036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1A6B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Лобанова Т.А., начальник Финан-сового управ-ления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674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674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+822,9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+622,9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15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1A6BE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  <w:p w:rsidR="00F03674" w:rsidRDefault="00F03674" w:rsidP="001A6BE1">
            <w:pPr>
              <w:pStyle w:val="ConsPlusCell"/>
              <w:rPr>
                <w:sz w:val="20"/>
                <w:szCs w:val="20"/>
              </w:rPr>
            </w:pPr>
          </w:p>
          <w:p w:rsidR="00F03674" w:rsidRDefault="00F03674" w:rsidP="001A6BE1">
            <w:pPr>
              <w:pStyle w:val="ConsPlusCell"/>
              <w:rPr>
                <w:sz w:val="20"/>
                <w:szCs w:val="20"/>
              </w:rPr>
            </w:pPr>
          </w:p>
          <w:p w:rsidR="00F03674" w:rsidRDefault="00F03674" w:rsidP="001A6BE1">
            <w:pPr>
              <w:pStyle w:val="ConsPlusCell"/>
              <w:rPr>
                <w:sz w:val="20"/>
                <w:szCs w:val="20"/>
              </w:rPr>
            </w:pPr>
          </w:p>
          <w:p w:rsidR="00F03674" w:rsidRPr="001A6BE1" w:rsidRDefault="00F03674" w:rsidP="001A6BE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+622,9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+622,9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«Развитие агропромышленного комплекса» на 2014-2019 годы</w:t>
            </w: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674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674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-480,005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-427,523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-52,477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-447,29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6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-409,3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-37,99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-32,71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-18,223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-14,487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trHeight w:val="8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pStyle w:val="ConsPlusCell"/>
              <w:rPr>
                <w:bCs/>
                <w:sz w:val="20"/>
                <w:szCs w:val="20"/>
              </w:rPr>
            </w:pPr>
            <w:r w:rsidRPr="001A6BE1">
              <w:rPr>
                <w:bCs/>
                <w:sz w:val="20"/>
                <w:szCs w:val="20"/>
              </w:rPr>
              <w:t>Стимулирование эффективности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tabs>
                <w:tab w:val="left" w:pos="10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A6BE1" w:rsidRPr="00F0081E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A6BE1" w:rsidRPr="00F0081E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A6BE1" w:rsidRPr="00C62997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-0,005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1A6BE1" w:rsidTr="00392DC0">
        <w:trPr>
          <w:gridAfter w:val="4"/>
          <w:wAfter w:w="5216" w:type="dxa"/>
          <w:trHeight w:val="41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t xml:space="preserve">«Охрана окружающей среды и экологическое воспитание» </w:t>
            </w:r>
            <w:r w:rsidR="00392DC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br/>
            </w: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jc w:val="both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Заведую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щая отде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лом жиз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необеспе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чения</w:t>
            </w:r>
          </w:p>
          <w:p w:rsidR="001A6BE1" w:rsidRPr="001A6BE1" w:rsidRDefault="001A6BE1" w:rsidP="001A6BE1">
            <w:pPr>
              <w:pStyle w:val="ConsPlusCell"/>
              <w:jc w:val="both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+20,08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40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+20,08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</w:t>
            </w:r>
          </w:p>
          <w:p w:rsidR="001A6BE1" w:rsidRPr="001A6BE1" w:rsidRDefault="001A6BE1" w:rsidP="001A6BE1">
            <w:pPr>
              <w:pStyle w:val="ConsPlusCell"/>
              <w:jc w:val="both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+20,0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+20,0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392DC0">
        <w:trPr>
          <w:gridAfter w:val="4"/>
          <w:wAfter w:w="5216" w:type="dxa"/>
          <w:trHeight w:val="327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</w:t>
            </w:r>
          </w:p>
          <w:p w:rsidR="001A6BE1" w:rsidRPr="001A6BE1" w:rsidRDefault="001A6BE1" w:rsidP="001A6BE1">
            <w:pPr>
              <w:pStyle w:val="ConsPlusCell"/>
              <w:jc w:val="both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+0,08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6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F03674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+0,08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16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</w:t>
            </w:r>
          </w:p>
          <w:p w:rsidR="001A6BE1" w:rsidRPr="001A6BE1" w:rsidRDefault="001A6BE1" w:rsidP="001A6BE1">
            <w:pPr>
              <w:pStyle w:val="ConsPlusCell"/>
              <w:jc w:val="both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«Поддержка и развитие малого и среднего предпринимательства» на 2014-2019 годы</w:t>
            </w:r>
          </w:p>
        </w:tc>
      </w:tr>
      <w:tr w:rsidR="001A6BE1" w:rsidTr="00F03674">
        <w:trPr>
          <w:gridAfter w:val="4"/>
          <w:wAfter w:w="5216" w:type="dxa"/>
          <w:trHeight w:val="1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  <w:u w:val="single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«Поддержка и развитие малого и среднего предпринимательства»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F03674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Отдел эко</w:t>
            </w:r>
            <w:r w:rsidR="00F0367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номики и прогнози</w:t>
            </w:r>
            <w:r w:rsidR="00F0367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рования админис</w:t>
            </w:r>
            <w:r w:rsidR="00F0367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трации Тужинско</w:t>
            </w:r>
            <w:r w:rsidR="00F0367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го муни</w:t>
            </w:r>
            <w:r w:rsidR="00F0367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ципально</w:t>
            </w:r>
            <w:r w:rsidR="00F0367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го района</w:t>
            </w:r>
            <w:r w:rsidRPr="001A6BE1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F03674">
        <w:trPr>
          <w:gridAfter w:val="4"/>
          <w:wAfter w:w="5216" w:type="dxa"/>
          <w:trHeight w:val="20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A6BE1">
              <w:rPr>
                <w:sz w:val="20"/>
                <w:szCs w:val="20"/>
              </w:rPr>
              <w:t xml:space="preserve"> </w:t>
            </w:r>
          </w:p>
          <w:p w:rsidR="001A6BE1" w:rsidRPr="001A6BE1" w:rsidRDefault="001A6BE1" w:rsidP="001A6BE1">
            <w:pPr>
              <w:pStyle w:val="ConsPlusCell"/>
              <w:jc w:val="both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«Развитие жилищного строительства» на 2014-2020 годы</w:t>
            </w:r>
          </w:p>
        </w:tc>
      </w:tr>
      <w:tr w:rsidR="001A6BE1" w:rsidTr="00B27616">
        <w:trPr>
          <w:gridAfter w:val="4"/>
          <w:wAfter w:w="5216" w:type="dxa"/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A6BE1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 xml:space="preserve">«Развитие жилищного строительства» </w:t>
            </w:r>
            <w:r w:rsidR="00EC063D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br/>
            </w:r>
            <w:r w:rsidRPr="001A6BE1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B27616">
            <w:pPr>
              <w:spacing w:after="0" w:line="240" w:lineRule="auto"/>
              <w:ind w:right="-32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Отдел жизнеобе</w:t>
            </w:r>
            <w:r w:rsidR="00B2761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спечения админис</w:t>
            </w:r>
            <w:r w:rsidR="00B2761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трации Ту</w:t>
            </w:r>
            <w:r w:rsidR="00B2761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муници</w:t>
            </w:r>
            <w:r w:rsidR="00B2761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A6BE1">
              <w:rPr>
                <w:rFonts w:ascii="Times New Roman" w:hAnsi="Times New Roman"/>
                <w:sz w:val="20"/>
                <w:szCs w:val="20"/>
                <w:lang w:val="ru-RU"/>
              </w:rPr>
              <w:t>пального р-на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16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01.01.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16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31.12.</w:t>
            </w:r>
          </w:p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B27616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b/>
                <w:sz w:val="20"/>
                <w:szCs w:val="20"/>
              </w:rPr>
            </w:pPr>
            <w:r w:rsidRPr="001A6BE1">
              <w:rPr>
                <w:b/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B27616">
        <w:trPr>
          <w:gridAfter w:val="4"/>
          <w:wAfter w:w="5216" w:type="dxa"/>
          <w:trHeight w:val="12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F03674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RPr="001A6BE1" w:rsidTr="001A6BE1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6BE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A6BE1">
              <w:rPr>
                <w:rFonts w:ascii="Times New Roman" w:hAnsi="Times New Roman"/>
                <w:bCs/>
                <w:sz w:val="20"/>
                <w:szCs w:val="20"/>
              </w:rPr>
              <w:t>«Общегосударственные мероприятия»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В т.ч за счет-федерально</w:t>
            </w:r>
            <w:r w:rsidR="00F03674">
              <w:rPr>
                <w:sz w:val="20"/>
                <w:szCs w:val="20"/>
              </w:rPr>
              <w:t>-</w:t>
            </w:r>
            <w:r w:rsidRPr="001A6BE1">
              <w:rPr>
                <w:sz w:val="20"/>
                <w:szCs w:val="20"/>
              </w:rPr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6BE1" w:rsidTr="001A6BE1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-</w:t>
            </w:r>
            <w:r w:rsidR="00F03674">
              <w:rPr>
                <w:sz w:val="20"/>
                <w:szCs w:val="20"/>
              </w:rPr>
              <w:t xml:space="preserve"> </w:t>
            </w:r>
            <w:r w:rsidRPr="001A6BE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1" w:rsidRPr="001A6BE1" w:rsidRDefault="001A6BE1" w:rsidP="001A6BE1">
            <w:pPr>
              <w:pStyle w:val="ConsPlusCell"/>
              <w:rPr>
                <w:sz w:val="20"/>
                <w:szCs w:val="20"/>
              </w:rPr>
            </w:pPr>
            <w:r w:rsidRPr="001A6BE1">
              <w:rPr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1" w:rsidRPr="001A6BE1" w:rsidRDefault="001A6BE1" w:rsidP="001A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A6BE1" w:rsidRDefault="001A6BE1" w:rsidP="001A6BE1">
      <w:pPr>
        <w:spacing w:after="0" w:line="240" w:lineRule="auto"/>
        <w:rPr>
          <w:sz w:val="28"/>
          <w:szCs w:val="28"/>
        </w:rPr>
      </w:pPr>
    </w:p>
    <w:p w:rsidR="001A6BE1" w:rsidRDefault="001A6BE1" w:rsidP="001A6BE1">
      <w:pPr>
        <w:tabs>
          <w:tab w:val="left" w:pos="84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A6BE1" w:rsidRDefault="001A6BE1" w:rsidP="001A6BE1">
      <w:pPr>
        <w:pStyle w:val="ae"/>
        <w:ind w:left="-567"/>
        <w:jc w:val="both"/>
        <w:rPr>
          <w:b/>
          <w:sz w:val="22"/>
          <w:szCs w:val="22"/>
          <w:lang w:eastAsia="en-US"/>
        </w:rPr>
      </w:pPr>
    </w:p>
    <w:p w:rsidR="001A6BE1" w:rsidRDefault="001A6BE1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_GoBack"/>
      <w:bookmarkEnd w:id="1"/>
    </w:p>
    <w:p w:rsidR="00EC063D" w:rsidRDefault="00EC063D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063D" w:rsidRDefault="00EC063D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6BE1" w:rsidRDefault="001A6BE1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50E" w:rsidRDefault="0002650E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  <w:sectPr w:rsidR="0002650E" w:rsidSect="001A6BE1">
          <w:pgSz w:w="16838" w:h="11906" w:orient="landscape"/>
          <w:pgMar w:top="567" w:right="992" w:bottom="1701" w:left="992" w:header="709" w:footer="709" w:gutter="0"/>
          <w:cols w:space="708"/>
          <w:docGrid w:linePitch="360"/>
        </w:sectPr>
      </w:pPr>
    </w:p>
    <w:p w:rsidR="001A6BE1" w:rsidRPr="00753E9A" w:rsidRDefault="001A6BE1" w:rsidP="0001266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1A6BE1" w:rsidRDefault="001A6BE1" w:rsidP="0001266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A6BE1" w:rsidRPr="00753E9A" w:rsidRDefault="001A6BE1" w:rsidP="0001266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A6BE1" w:rsidRDefault="001A6BE1" w:rsidP="0001266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A6BE1" w:rsidRPr="00753E9A" w:rsidRDefault="001A6BE1" w:rsidP="0001266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727"/>
        <w:gridCol w:w="142"/>
      </w:tblGrid>
      <w:tr w:rsidR="001A6BE1" w:rsidRPr="00753E9A" w:rsidTr="001A6BE1">
        <w:tc>
          <w:tcPr>
            <w:tcW w:w="1843" w:type="dxa"/>
            <w:tcBorders>
              <w:bottom w:val="single" w:sz="4" w:space="0" w:color="auto"/>
            </w:tcBorders>
          </w:tcPr>
          <w:p w:rsidR="001A6BE1" w:rsidRPr="00753E9A" w:rsidRDefault="001A6BE1" w:rsidP="00012669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1A6BE1" w:rsidRPr="00753E9A" w:rsidRDefault="001A6BE1" w:rsidP="0001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1A6BE1" w:rsidRPr="00753E9A" w:rsidRDefault="001A6BE1" w:rsidP="0001266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69" w:type="dxa"/>
            <w:gridSpan w:val="2"/>
            <w:tcBorders>
              <w:bottom w:val="single" w:sz="6" w:space="0" w:color="auto"/>
            </w:tcBorders>
          </w:tcPr>
          <w:p w:rsidR="001A6BE1" w:rsidRPr="00753E9A" w:rsidRDefault="001A6BE1" w:rsidP="00012669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5128">
              <w:rPr>
                <w:rFonts w:ascii="Times New Roman" w:hAnsi="Times New Roman"/>
                <w:lang w:val="ru-RU"/>
              </w:rPr>
              <w:t>84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1A6BE1" w:rsidRPr="00392DC0" w:rsidTr="001A6BE1">
        <w:trPr>
          <w:gridAfter w:val="1"/>
          <w:wAfter w:w="142" w:type="dxa"/>
          <w:trHeight w:val="217"/>
        </w:trPr>
        <w:tc>
          <w:tcPr>
            <w:tcW w:w="9426" w:type="dxa"/>
            <w:gridSpan w:val="4"/>
          </w:tcPr>
          <w:p w:rsidR="001A6BE1" w:rsidRDefault="001A6BE1" w:rsidP="0001266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1A6BE1" w:rsidRDefault="001A6BE1" w:rsidP="0001266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1A6BE1" w:rsidRPr="00753E9A" w:rsidRDefault="001A6BE1" w:rsidP="0001266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12669" w:rsidRPr="00392DC0" w:rsidTr="00012669">
        <w:trPr>
          <w:gridAfter w:val="1"/>
          <w:wAfter w:w="142" w:type="dxa"/>
          <w:trHeight w:val="217"/>
        </w:trPr>
        <w:tc>
          <w:tcPr>
            <w:tcW w:w="9426" w:type="dxa"/>
            <w:gridSpan w:val="4"/>
          </w:tcPr>
          <w:p w:rsidR="00012669" w:rsidRDefault="00012669" w:rsidP="0001266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Style w:val="afe"/>
                <w:rFonts w:ascii="Times New Roman" w:hAnsi="Times New Roman"/>
                <w:bCs w:val="0"/>
                <w:lang w:val="ru-RU"/>
              </w:rPr>
            </w:pPr>
            <w:r w:rsidRPr="00012669">
              <w:rPr>
                <w:rStyle w:val="afe"/>
                <w:rFonts w:ascii="Times New Roman" w:hAnsi="Times New Roman"/>
                <w:bCs w:val="0"/>
                <w:lang w:val="ru-RU"/>
              </w:rPr>
              <w:t xml:space="preserve">О переводе жилого помещения в нежилое помещение по адресу: </w:t>
            </w:r>
          </w:p>
          <w:p w:rsidR="00012669" w:rsidRPr="00012669" w:rsidRDefault="00012669" w:rsidP="0001266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012669">
              <w:rPr>
                <w:rStyle w:val="afe"/>
                <w:rFonts w:ascii="Times New Roman" w:hAnsi="Times New Roman"/>
                <w:bCs w:val="0"/>
                <w:lang w:val="ru-RU"/>
              </w:rPr>
              <w:t>Кировская область, Тужинский район, пгт Тужа, ул. Горького, д. 11</w:t>
            </w:r>
          </w:p>
        </w:tc>
      </w:tr>
    </w:tbl>
    <w:p w:rsidR="001A6BE1" w:rsidRDefault="001A6BE1" w:rsidP="00012669">
      <w:pPr>
        <w:pStyle w:val="ae"/>
        <w:jc w:val="both"/>
        <w:rPr>
          <w:b/>
          <w:sz w:val="22"/>
          <w:szCs w:val="22"/>
          <w:lang w:eastAsia="en-US"/>
        </w:rPr>
      </w:pPr>
    </w:p>
    <w:p w:rsidR="00012669" w:rsidRPr="00012669" w:rsidRDefault="00012669" w:rsidP="00221267">
      <w:pPr>
        <w:suppressAutoHyphens/>
        <w:spacing w:line="240" w:lineRule="auto"/>
        <w:ind w:firstLine="708"/>
        <w:jc w:val="both"/>
        <w:rPr>
          <w:rFonts w:ascii="Times New Roman" w:hAnsi="Times New Roman"/>
          <w:lang w:val="ru-RU"/>
        </w:rPr>
      </w:pPr>
      <w:r w:rsidRPr="00012669">
        <w:rPr>
          <w:rFonts w:ascii="Times New Roman" w:hAnsi="Times New Roman"/>
          <w:lang w:val="ru-RU"/>
        </w:rPr>
        <w:t>В соответствии со статьями 22 и 23 главы 3 Жилищного кодекса Российской Федерации, администрация Тужинского муниципального района Кировской области ПОСТАНОВЛЯЕТ:</w:t>
      </w:r>
    </w:p>
    <w:p w:rsidR="00012669" w:rsidRPr="00AC6AA2" w:rsidRDefault="00012669" w:rsidP="002212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C6AA2">
        <w:rPr>
          <w:rFonts w:ascii="Times New Roman" w:hAnsi="Times New Roman" w:cs="Times New Roman"/>
          <w:b w:val="0"/>
          <w:bCs w:val="0"/>
          <w:sz w:val="22"/>
          <w:szCs w:val="22"/>
        </w:rPr>
        <w:t>1. Разрешить Рудометову Денису Ивановичу перевод жилого помещения в нежилое помещение по адресу: Киров</w:t>
      </w:r>
      <w:r w:rsidR="0022126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ская область, Тужинский район, </w:t>
      </w:r>
      <w:r w:rsidRPr="00AC6AA2">
        <w:rPr>
          <w:rFonts w:ascii="Times New Roman" w:hAnsi="Times New Roman" w:cs="Times New Roman"/>
          <w:b w:val="0"/>
          <w:bCs w:val="0"/>
          <w:sz w:val="22"/>
          <w:szCs w:val="22"/>
        </w:rPr>
        <w:t>пгт Тужа, ул. Горького, д. 11, общей площадью 170,5 м</w:t>
      </w:r>
      <w:r w:rsidRPr="00AC6AA2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2</w:t>
      </w:r>
      <w:r w:rsidRPr="00AC6A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принадлежащее ему на праве собственности, что подтверждает выписка </w:t>
      </w:r>
      <w:r w:rsidR="00221267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AC6A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из Единого государственного реестра недвижимости об основных характеристиках </w:t>
      </w:r>
      <w:r w:rsidR="00221267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AC6AA2">
        <w:rPr>
          <w:rFonts w:ascii="Times New Roman" w:hAnsi="Times New Roman" w:cs="Times New Roman"/>
          <w:b w:val="0"/>
          <w:bCs w:val="0"/>
          <w:sz w:val="22"/>
          <w:szCs w:val="22"/>
        </w:rPr>
        <w:t>и зарегистрированных правах на недвижимость № 43:33:010118:461-43/013/2019-1 от 09.08.2019.</w:t>
      </w:r>
    </w:p>
    <w:p w:rsidR="00012669" w:rsidRPr="00221267" w:rsidRDefault="00012669" w:rsidP="00221267">
      <w:pPr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12669">
        <w:rPr>
          <w:rFonts w:ascii="Times New Roman" w:hAnsi="Times New Roman"/>
          <w:lang w:val="ru-RU"/>
        </w:rPr>
        <w:t xml:space="preserve"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221267">
        <w:rPr>
          <w:rFonts w:ascii="Times New Roman" w:hAnsi="Times New Roman"/>
          <w:lang w:val="ru-RU"/>
        </w:rPr>
        <w:t>(</w:t>
      </w:r>
      <w:hyperlink r:id="rId21" w:history="1">
        <w:r w:rsidRPr="00221267">
          <w:rPr>
            <w:rStyle w:val="afb"/>
            <w:rFonts w:ascii="Times New Roman" w:hAnsi="Times New Roman"/>
            <w:color w:val="auto"/>
            <w:u w:val="none"/>
          </w:rPr>
          <w:t>www</w:t>
        </w:r>
        <w:r w:rsidRPr="00221267">
          <w:rPr>
            <w:rStyle w:val="afb"/>
            <w:rFonts w:ascii="Times New Roman" w:hAnsi="Times New Roman"/>
            <w:color w:val="auto"/>
            <w:u w:val="none"/>
            <w:lang w:val="ru-RU"/>
          </w:rPr>
          <w:t>.</w:t>
        </w:r>
        <w:r w:rsidRPr="00221267">
          <w:rPr>
            <w:rStyle w:val="afb"/>
            <w:rFonts w:ascii="Times New Roman" w:hAnsi="Times New Roman"/>
            <w:color w:val="auto"/>
            <w:u w:val="none"/>
          </w:rPr>
          <w:t>gosuslugi</w:t>
        </w:r>
        <w:r w:rsidRPr="00221267">
          <w:rPr>
            <w:rStyle w:val="afb"/>
            <w:rFonts w:ascii="Times New Roman" w:hAnsi="Times New Roman"/>
            <w:color w:val="auto"/>
            <w:u w:val="none"/>
            <w:lang w:val="ru-RU"/>
          </w:rPr>
          <w:t>.</w:t>
        </w:r>
        <w:r w:rsidRPr="00221267">
          <w:rPr>
            <w:rStyle w:val="afb"/>
            <w:rFonts w:ascii="Times New Roman" w:hAnsi="Times New Roman"/>
            <w:color w:val="auto"/>
            <w:u w:val="none"/>
          </w:rPr>
          <w:t>ru</w:t>
        </w:r>
      </w:hyperlink>
      <w:r w:rsidRPr="00221267">
        <w:rPr>
          <w:rFonts w:ascii="Times New Roman" w:hAnsi="Times New Roman"/>
          <w:lang w:val="ru-RU"/>
        </w:rPr>
        <w:t>).</w:t>
      </w:r>
    </w:p>
    <w:p w:rsidR="00012669" w:rsidRPr="00012669" w:rsidRDefault="00012669" w:rsidP="00221267">
      <w:pPr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12669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12669" w:rsidRPr="00012669" w:rsidRDefault="00012669" w:rsidP="00221267">
      <w:pPr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12669">
        <w:rPr>
          <w:rFonts w:ascii="Times New Roman" w:hAnsi="Times New Roman"/>
          <w:color w:val="000000"/>
          <w:lang w:val="ru-RU"/>
        </w:rPr>
        <w:t>4. Контроль за исполнением настоящего постановления возложить на главного специалиста – главного архитектора района Тужинского муниципального района Безрукова Михаила Анатольевича.</w:t>
      </w:r>
    </w:p>
    <w:p w:rsidR="001A6BE1" w:rsidRDefault="001A6BE1" w:rsidP="00012669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Pr="000D7DE3" w:rsidRDefault="001A6BE1" w:rsidP="00221267">
      <w:pPr>
        <w:spacing w:after="0" w:line="240" w:lineRule="auto"/>
        <w:rPr>
          <w:rFonts w:ascii="Times New Roman" w:hAnsi="Times New Roman"/>
          <w:lang w:val="ru-RU"/>
        </w:rPr>
      </w:pPr>
      <w:r w:rsidRPr="000D7DE3">
        <w:rPr>
          <w:rFonts w:ascii="Times New Roman" w:hAnsi="Times New Roman"/>
          <w:lang w:val="ru-RU"/>
        </w:rPr>
        <w:t>И.о. главы Тужинского</w:t>
      </w:r>
    </w:p>
    <w:p w:rsidR="001A6BE1" w:rsidRDefault="001A6BE1" w:rsidP="00221267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1A6BE1" w:rsidRDefault="001A6BE1" w:rsidP="00221267">
      <w:pPr>
        <w:pStyle w:val="ae"/>
        <w:jc w:val="both"/>
        <w:rPr>
          <w:b/>
          <w:sz w:val="22"/>
          <w:szCs w:val="22"/>
          <w:lang w:eastAsia="en-US"/>
        </w:rPr>
      </w:pPr>
    </w:p>
    <w:p w:rsidR="001A6BE1" w:rsidRDefault="001A6BE1" w:rsidP="001A6BE1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6BE1" w:rsidRDefault="001A6BE1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92DC0" w:rsidRDefault="00392DC0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92DC0" w:rsidRDefault="00392DC0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92DC0" w:rsidRDefault="00392DC0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92DC0" w:rsidRDefault="00392DC0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6BE1" w:rsidRDefault="001A6BE1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E73D2" w:rsidRPr="00B80BA8" w:rsidRDefault="00DE73D2" w:rsidP="001A6BE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</w:t>
      </w:r>
      <w:r w:rsidR="00216716">
        <w:rPr>
          <w:rFonts w:ascii="Times New Roman" w:hAnsi="Times New Roman"/>
          <w:sz w:val="20"/>
          <w:szCs w:val="20"/>
          <w:lang w:val="ru-RU"/>
        </w:rPr>
        <w:t xml:space="preserve">ской районной Думы № 20/145 от </w:t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01 октября 2012 года </w:t>
      </w:r>
      <w:r w:rsidR="00392DC0">
        <w:rPr>
          <w:rFonts w:ascii="Times New Roman" w:hAnsi="Times New Roman"/>
          <w:sz w:val="20"/>
          <w:szCs w:val="20"/>
          <w:lang w:val="ru-RU"/>
        </w:rPr>
        <w:br/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DE73D2" w:rsidRPr="00B80BA8" w:rsidRDefault="00392DC0" w:rsidP="001A6BE1">
      <w:pPr>
        <w:pStyle w:val="ConsPlusNonformat"/>
        <w:widowControl/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Официальное 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издание.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Ор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ганы местного самоуправления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Тужинского  района</w:t>
      </w:r>
    </w:p>
    <w:p w:rsidR="00DE73D2" w:rsidRPr="00B80BA8" w:rsidRDefault="00DE73D2" w:rsidP="001A6BE1">
      <w:pPr>
        <w:pStyle w:val="ConsPlusNonformat"/>
        <w:widowControl/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7A66B3" w:rsidRDefault="00DE73D2" w:rsidP="001A6BE1">
      <w:pPr>
        <w:pStyle w:val="ConsPlusNonformat"/>
        <w:widowControl/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50351A">
        <w:rPr>
          <w:rFonts w:ascii="Times New Roman" w:hAnsi="Times New Roman" w:cs="Times New Roman"/>
          <w:sz w:val="20"/>
          <w:szCs w:val="20"/>
          <w:lang w:eastAsia="en-US" w:bidi="en-US"/>
        </w:rPr>
        <w:t>09</w:t>
      </w:r>
      <w:r w:rsidR="000151E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50351A">
        <w:rPr>
          <w:rFonts w:ascii="Times New Roman" w:hAnsi="Times New Roman" w:cs="Times New Roman"/>
          <w:sz w:val="20"/>
          <w:szCs w:val="20"/>
          <w:lang w:eastAsia="en-US" w:bidi="en-US"/>
        </w:rPr>
        <w:t>сентября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2019 года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</w:p>
    <w:p w:rsidR="00DE73D2" w:rsidRPr="00B80BA8" w:rsidRDefault="00DE73D2" w:rsidP="001A6BE1">
      <w:pPr>
        <w:pStyle w:val="ConsPlusNonformat"/>
        <w:widowControl/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 w:rsidR="000151E7">
        <w:rPr>
          <w:rFonts w:ascii="Times New Roman" w:hAnsi="Times New Roman" w:cs="Times New Roman"/>
          <w:sz w:val="20"/>
          <w:szCs w:val="20"/>
          <w:lang w:eastAsia="en-US" w:bidi="en-US"/>
        </w:rPr>
        <w:t>каждом</w:t>
      </w:r>
      <w:r w:rsidR="000151E7" w:rsidRPr="00491B0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221267">
        <w:rPr>
          <w:rFonts w:ascii="Times New Roman" w:hAnsi="Times New Roman" w:cs="Times New Roman"/>
          <w:sz w:val="20"/>
          <w:szCs w:val="20"/>
        </w:rPr>
        <w:t>43</w:t>
      </w:r>
      <w:r w:rsidRPr="00534EF4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534EF4">
        <w:rPr>
          <w:rFonts w:ascii="Times New Roman" w:hAnsi="Times New Roman" w:cs="Times New Roman"/>
          <w:sz w:val="20"/>
          <w:szCs w:val="20"/>
          <w:lang w:eastAsia="en-US" w:bidi="en-US"/>
        </w:rPr>
        <w:t>с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траниц</w:t>
      </w:r>
      <w:r w:rsidR="00221267">
        <w:rPr>
          <w:rFonts w:ascii="Times New Roman" w:hAnsi="Times New Roman" w:cs="Times New Roman"/>
          <w:sz w:val="20"/>
          <w:szCs w:val="20"/>
          <w:lang w:eastAsia="en-US" w:bidi="en-US"/>
        </w:rPr>
        <w:t>ы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DE73D2" w:rsidRPr="00220CD5" w:rsidRDefault="00DE73D2" w:rsidP="001A6BE1">
      <w:pPr>
        <w:spacing w:after="0" w:line="240" w:lineRule="auto"/>
        <w:ind w:left="-567"/>
        <w:contextualSpacing/>
        <w:rPr>
          <w:rFonts w:ascii="Times New Roman" w:hAnsi="Times New Roman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0151E7">
        <w:rPr>
          <w:rFonts w:ascii="Times New Roman" w:hAnsi="Times New Roman"/>
          <w:sz w:val="20"/>
          <w:szCs w:val="20"/>
          <w:lang w:val="ru-RU"/>
        </w:rPr>
        <w:t>начальник организационно-правовой и кадровой работы Кислицына Н.И</w:t>
      </w:r>
      <w:r w:rsidR="00491B08">
        <w:rPr>
          <w:rFonts w:ascii="Times New Roman" w:hAnsi="Times New Roman"/>
          <w:sz w:val="20"/>
          <w:szCs w:val="20"/>
          <w:lang w:val="ru-RU"/>
        </w:rPr>
        <w:t>.</w:t>
      </w:r>
    </w:p>
    <w:sectPr w:rsidR="00DE73D2" w:rsidRPr="00220CD5" w:rsidSect="0002650E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37" w:rsidRDefault="008A5037" w:rsidP="003A342F">
      <w:pPr>
        <w:spacing w:after="0" w:line="240" w:lineRule="auto"/>
      </w:pPr>
      <w:r>
        <w:separator/>
      </w:r>
    </w:p>
  </w:endnote>
  <w:endnote w:type="continuationSeparator" w:id="1">
    <w:p w:rsidR="008A5037" w:rsidRDefault="008A5037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1" w:rsidRDefault="00E2440D">
    <w:pPr>
      <w:pStyle w:val="a5"/>
      <w:jc w:val="center"/>
    </w:pPr>
    <w:fldSimple w:instr=" PAGE   \* MERGEFORMAT ">
      <w:r w:rsidR="008A1DC6">
        <w:rPr>
          <w:noProof/>
        </w:rPr>
        <w:t>3</w:t>
      </w:r>
    </w:fldSimple>
  </w:p>
  <w:p w:rsidR="001A6BE1" w:rsidRDefault="001A6B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1" w:rsidRDefault="00E2440D" w:rsidP="0059313F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A6B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A6BE1" w:rsidRDefault="001A6BE1" w:rsidP="0059313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1" w:rsidRDefault="00E2440D">
    <w:pPr>
      <w:pStyle w:val="a5"/>
      <w:jc w:val="center"/>
    </w:pPr>
    <w:fldSimple w:instr=" PAGE   \* MERGEFORMAT ">
      <w:r w:rsidR="008A1DC6">
        <w:rPr>
          <w:noProof/>
        </w:rPr>
        <w:t>21</w:t>
      </w:r>
    </w:fldSimple>
  </w:p>
  <w:p w:rsidR="001A6BE1" w:rsidRDefault="001A6BE1" w:rsidP="005931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37" w:rsidRDefault="008A5037" w:rsidP="003A342F">
      <w:pPr>
        <w:spacing w:after="0" w:line="240" w:lineRule="auto"/>
      </w:pPr>
      <w:r>
        <w:separator/>
      </w:r>
    </w:p>
  </w:footnote>
  <w:footnote w:type="continuationSeparator" w:id="1">
    <w:p w:rsidR="008A5037" w:rsidRDefault="008A5037" w:rsidP="003A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1" w:rsidRPr="00753E9A" w:rsidRDefault="001A6BE1" w:rsidP="00753E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4B4F71"/>
    <w:multiLevelType w:val="hybridMultilevel"/>
    <w:tmpl w:val="B6B8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906DFF"/>
    <w:multiLevelType w:val="multilevel"/>
    <w:tmpl w:val="1EAAB8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7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62D4152"/>
    <w:multiLevelType w:val="multilevel"/>
    <w:tmpl w:val="46B02DA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0914C6F"/>
    <w:multiLevelType w:val="multilevel"/>
    <w:tmpl w:val="FBFECA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D0989"/>
    <w:multiLevelType w:val="multilevel"/>
    <w:tmpl w:val="01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AF3E92"/>
    <w:multiLevelType w:val="hybridMultilevel"/>
    <w:tmpl w:val="606C7C38"/>
    <w:lvl w:ilvl="0" w:tplc="E794D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AA0B0B"/>
    <w:multiLevelType w:val="hybridMultilevel"/>
    <w:tmpl w:val="E016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F3FB1"/>
    <w:multiLevelType w:val="multilevel"/>
    <w:tmpl w:val="47B20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41623"/>
    <w:multiLevelType w:val="hybridMultilevel"/>
    <w:tmpl w:val="E23CB558"/>
    <w:lvl w:ilvl="0" w:tplc="B7C80C36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31">
    <w:nsid w:val="7CF9404A"/>
    <w:multiLevelType w:val="multilevel"/>
    <w:tmpl w:val="2C14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0"/>
  </w:num>
  <w:num w:numId="7">
    <w:abstractNumId w:val="19"/>
  </w:num>
  <w:num w:numId="8">
    <w:abstractNumId w:val="7"/>
  </w:num>
  <w:num w:numId="9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7"/>
  </w:num>
  <w:num w:numId="12">
    <w:abstractNumId w:val="8"/>
  </w:num>
  <w:num w:numId="13">
    <w:abstractNumId w:val="25"/>
  </w:num>
  <w:num w:numId="14">
    <w:abstractNumId w:val="11"/>
  </w:num>
  <w:num w:numId="15">
    <w:abstractNumId w:val="4"/>
  </w:num>
  <w:num w:numId="16">
    <w:abstractNumId w:val="27"/>
  </w:num>
  <w:num w:numId="17">
    <w:abstractNumId w:val="22"/>
    <w:lvlOverride w:ilvl="0">
      <w:startOverride w:val="1"/>
    </w:lvlOverride>
  </w:num>
  <w:num w:numId="18">
    <w:abstractNumId w:val="22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3"/>
  </w:num>
  <w:num w:numId="21">
    <w:abstractNumId w:val="12"/>
  </w:num>
  <w:num w:numId="22">
    <w:abstractNumId w:val="6"/>
  </w:num>
  <w:num w:numId="23">
    <w:abstractNumId w:val="0"/>
  </w:num>
  <w:num w:numId="24">
    <w:abstractNumId w:val="16"/>
  </w:num>
  <w:num w:numId="25">
    <w:abstractNumId w:val="5"/>
  </w:num>
  <w:num w:numId="26">
    <w:abstractNumId w:val="30"/>
  </w:num>
  <w:num w:numId="27">
    <w:abstractNumId w:val="2"/>
  </w:num>
  <w:num w:numId="28">
    <w:abstractNumId w:val="2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"/>
  </w:num>
  <w:num w:numId="32">
    <w:abstractNumId w:val="26"/>
  </w:num>
  <w:num w:numId="33">
    <w:abstractNumId w:val="1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12669"/>
    <w:rsid w:val="000151E7"/>
    <w:rsid w:val="0002650E"/>
    <w:rsid w:val="0005399F"/>
    <w:rsid w:val="00053D61"/>
    <w:rsid w:val="00054FA2"/>
    <w:rsid w:val="00057474"/>
    <w:rsid w:val="00061E41"/>
    <w:rsid w:val="00066FBE"/>
    <w:rsid w:val="00077428"/>
    <w:rsid w:val="00095979"/>
    <w:rsid w:val="000A5FF2"/>
    <w:rsid w:val="000B2742"/>
    <w:rsid w:val="000B5B27"/>
    <w:rsid w:val="000C6CC0"/>
    <w:rsid w:val="000D7DE3"/>
    <w:rsid w:val="000E1E43"/>
    <w:rsid w:val="000E613A"/>
    <w:rsid w:val="0011689D"/>
    <w:rsid w:val="00144D0A"/>
    <w:rsid w:val="00154295"/>
    <w:rsid w:val="0016431B"/>
    <w:rsid w:val="00164814"/>
    <w:rsid w:val="001A6BE1"/>
    <w:rsid w:val="001C4E08"/>
    <w:rsid w:val="001D53C6"/>
    <w:rsid w:val="001D59A9"/>
    <w:rsid w:val="001D69F0"/>
    <w:rsid w:val="001E03D7"/>
    <w:rsid w:val="001E1E0D"/>
    <w:rsid w:val="001E657F"/>
    <w:rsid w:val="001F4C0A"/>
    <w:rsid w:val="002025E9"/>
    <w:rsid w:val="0021489F"/>
    <w:rsid w:val="00216716"/>
    <w:rsid w:val="00216A59"/>
    <w:rsid w:val="00220CD5"/>
    <w:rsid w:val="00221267"/>
    <w:rsid w:val="0023187E"/>
    <w:rsid w:val="00250F74"/>
    <w:rsid w:val="002614DE"/>
    <w:rsid w:val="00274699"/>
    <w:rsid w:val="002A3CAD"/>
    <w:rsid w:val="002B46DB"/>
    <w:rsid w:val="002B4D74"/>
    <w:rsid w:val="002B70E3"/>
    <w:rsid w:val="002D2CAD"/>
    <w:rsid w:val="003050C9"/>
    <w:rsid w:val="00314D16"/>
    <w:rsid w:val="00320968"/>
    <w:rsid w:val="00351B2C"/>
    <w:rsid w:val="0035603C"/>
    <w:rsid w:val="00357EC8"/>
    <w:rsid w:val="003640B1"/>
    <w:rsid w:val="00367590"/>
    <w:rsid w:val="00377D0A"/>
    <w:rsid w:val="00382E52"/>
    <w:rsid w:val="00385FFB"/>
    <w:rsid w:val="003860F0"/>
    <w:rsid w:val="00390E1B"/>
    <w:rsid w:val="003917B0"/>
    <w:rsid w:val="00392DC0"/>
    <w:rsid w:val="003A342F"/>
    <w:rsid w:val="003A6D9D"/>
    <w:rsid w:val="003A71B7"/>
    <w:rsid w:val="003B152A"/>
    <w:rsid w:val="003D645E"/>
    <w:rsid w:val="003E3EC7"/>
    <w:rsid w:val="0040292F"/>
    <w:rsid w:val="004055C6"/>
    <w:rsid w:val="00410C10"/>
    <w:rsid w:val="00437C26"/>
    <w:rsid w:val="00441CA3"/>
    <w:rsid w:val="004709FD"/>
    <w:rsid w:val="00483F24"/>
    <w:rsid w:val="00491B08"/>
    <w:rsid w:val="00492392"/>
    <w:rsid w:val="004C3AB7"/>
    <w:rsid w:val="004F66F9"/>
    <w:rsid w:val="00500FFF"/>
    <w:rsid w:val="0050351A"/>
    <w:rsid w:val="00522A93"/>
    <w:rsid w:val="00534EF4"/>
    <w:rsid w:val="00536CB0"/>
    <w:rsid w:val="0055073A"/>
    <w:rsid w:val="00553214"/>
    <w:rsid w:val="00557A24"/>
    <w:rsid w:val="00566A28"/>
    <w:rsid w:val="00584A31"/>
    <w:rsid w:val="0059313F"/>
    <w:rsid w:val="005A1AAC"/>
    <w:rsid w:val="005B7832"/>
    <w:rsid w:val="005C232E"/>
    <w:rsid w:val="005C5128"/>
    <w:rsid w:val="005C5651"/>
    <w:rsid w:val="005C58D2"/>
    <w:rsid w:val="005F3A53"/>
    <w:rsid w:val="005F4902"/>
    <w:rsid w:val="005F5948"/>
    <w:rsid w:val="005F7BAA"/>
    <w:rsid w:val="00615B11"/>
    <w:rsid w:val="00622D7B"/>
    <w:rsid w:val="0063177A"/>
    <w:rsid w:val="00642EF2"/>
    <w:rsid w:val="0064667B"/>
    <w:rsid w:val="0064679F"/>
    <w:rsid w:val="00655E02"/>
    <w:rsid w:val="00656B05"/>
    <w:rsid w:val="006643EC"/>
    <w:rsid w:val="006645C3"/>
    <w:rsid w:val="00665946"/>
    <w:rsid w:val="00682A61"/>
    <w:rsid w:val="00683B9E"/>
    <w:rsid w:val="00690503"/>
    <w:rsid w:val="006A62CE"/>
    <w:rsid w:val="006C3203"/>
    <w:rsid w:val="006E2006"/>
    <w:rsid w:val="00703FD8"/>
    <w:rsid w:val="00727635"/>
    <w:rsid w:val="0073008C"/>
    <w:rsid w:val="00742698"/>
    <w:rsid w:val="007525BA"/>
    <w:rsid w:val="00753E9A"/>
    <w:rsid w:val="007713F1"/>
    <w:rsid w:val="00781574"/>
    <w:rsid w:val="007842D2"/>
    <w:rsid w:val="007921F0"/>
    <w:rsid w:val="007932A7"/>
    <w:rsid w:val="007A66B3"/>
    <w:rsid w:val="007B2643"/>
    <w:rsid w:val="007B4A96"/>
    <w:rsid w:val="007C65A3"/>
    <w:rsid w:val="007D4995"/>
    <w:rsid w:val="00803982"/>
    <w:rsid w:val="00806AB5"/>
    <w:rsid w:val="00813AE7"/>
    <w:rsid w:val="00835068"/>
    <w:rsid w:val="0083589B"/>
    <w:rsid w:val="00850815"/>
    <w:rsid w:val="00867806"/>
    <w:rsid w:val="00885008"/>
    <w:rsid w:val="008A1DC6"/>
    <w:rsid w:val="008A4C14"/>
    <w:rsid w:val="008A5037"/>
    <w:rsid w:val="008B6145"/>
    <w:rsid w:val="008D46C4"/>
    <w:rsid w:val="008F442A"/>
    <w:rsid w:val="00907B1A"/>
    <w:rsid w:val="00911048"/>
    <w:rsid w:val="00912EE6"/>
    <w:rsid w:val="009134E3"/>
    <w:rsid w:val="0092279E"/>
    <w:rsid w:val="00922A3D"/>
    <w:rsid w:val="00924412"/>
    <w:rsid w:val="0093695C"/>
    <w:rsid w:val="009410EB"/>
    <w:rsid w:val="0094373C"/>
    <w:rsid w:val="00951DF9"/>
    <w:rsid w:val="0096608F"/>
    <w:rsid w:val="00967BBC"/>
    <w:rsid w:val="009715E9"/>
    <w:rsid w:val="00976C52"/>
    <w:rsid w:val="00991FB3"/>
    <w:rsid w:val="009A6F99"/>
    <w:rsid w:val="009B3D4A"/>
    <w:rsid w:val="009B5308"/>
    <w:rsid w:val="009C0FDD"/>
    <w:rsid w:val="009C29D7"/>
    <w:rsid w:val="009C2BD3"/>
    <w:rsid w:val="009E6EEC"/>
    <w:rsid w:val="00A06EB2"/>
    <w:rsid w:val="00A12B77"/>
    <w:rsid w:val="00A2231D"/>
    <w:rsid w:val="00A31BEE"/>
    <w:rsid w:val="00A33467"/>
    <w:rsid w:val="00A418AE"/>
    <w:rsid w:val="00A426F0"/>
    <w:rsid w:val="00A45F14"/>
    <w:rsid w:val="00A45F39"/>
    <w:rsid w:val="00A80620"/>
    <w:rsid w:val="00A86E2C"/>
    <w:rsid w:val="00A94962"/>
    <w:rsid w:val="00AA0B21"/>
    <w:rsid w:val="00AA51D8"/>
    <w:rsid w:val="00AB78B1"/>
    <w:rsid w:val="00AC1E70"/>
    <w:rsid w:val="00AC372A"/>
    <w:rsid w:val="00B0614C"/>
    <w:rsid w:val="00B20510"/>
    <w:rsid w:val="00B27616"/>
    <w:rsid w:val="00B41660"/>
    <w:rsid w:val="00B82323"/>
    <w:rsid w:val="00B9589F"/>
    <w:rsid w:val="00BA01E9"/>
    <w:rsid w:val="00BB530B"/>
    <w:rsid w:val="00BC5815"/>
    <w:rsid w:val="00C149A6"/>
    <w:rsid w:val="00C313C5"/>
    <w:rsid w:val="00C3146A"/>
    <w:rsid w:val="00C4086B"/>
    <w:rsid w:val="00C418F5"/>
    <w:rsid w:val="00C54658"/>
    <w:rsid w:val="00C87AAE"/>
    <w:rsid w:val="00C9092B"/>
    <w:rsid w:val="00CB308B"/>
    <w:rsid w:val="00CC052A"/>
    <w:rsid w:val="00CC6D03"/>
    <w:rsid w:val="00CD14B6"/>
    <w:rsid w:val="00CE2F8F"/>
    <w:rsid w:val="00CF563E"/>
    <w:rsid w:val="00D00AD8"/>
    <w:rsid w:val="00D2269F"/>
    <w:rsid w:val="00D22816"/>
    <w:rsid w:val="00D228BB"/>
    <w:rsid w:val="00D26B3F"/>
    <w:rsid w:val="00D277C1"/>
    <w:rsid w:val="00D278FC"/>
    <w:rsid w:val="00D36C7A"/>
    <w:rsid w:val="00D44379"/>
    <w:rsid w:val="00D52EF0"/>
    <w:rsid w:val="00D56701"/>
    <w:rsid w:val="00D57679"/>
    <w:rsid w:val="00D648CB"/>
    <w:rsid w:val="00D82AAE"/>
    <w:rsid w:val="00D96F7C"/>
    <w:rsid w:val="00DB07E3"/>
    <w:rsid w:val="00DB7415"/>
    <w:rsid w:val="00DD0A12"/>
    <w:rsid w:val="00DE00B5"/>
    <w:rsid w:val="00DE73D2"/>
    <w:rsid w:val="00E16AF5"/>
    <w:rsid w:val="00E2157F"/>
    <w:rsid w:val="00E2440D"/>
    <w:rsid w:val="00E321A4"/>
    <w:rsid w:val="00E404F5"/>
    <w:rsid w:val="00E41760"/>
    <w:rsid w:val="00E4592D"/>
    <w:rsid w:val="00E55416"/>
    <w:rsid w:val="00E55E28"/>
    <w:rsid w:val="00E732C8"/>
    <w:rsid w:val="00E83BFB"/>
    <w:rsid w:val="00E94B17"/>
    <w:rsid w:val="00EA1B4D"/>
    <w:rsid w:val="00EA4AEE"/>
    <w:rsid w:val="00EB360E"/>
    <w:rsid w:val="00EB7638"/>
    <w:rsid w:val="00EC063D"/>
    <w:rsid w:val="00ED7619"/>
    <w:rsid w:val="00F005E6"/>
    <w:rsid w:val="00F03674"/>
    <w:rsid w:val="00F054EC"/>
    <w:rsid w:val="00F22632"/>
    <w:rsid w:val="00F2752B"/>
    <w:rsid w:val="00F47248"/>
    <w:rsid w:val="00F60349"/>
    <w:rsid w:val="00F76682"/>
    <w:rsid w:val="00F8184A"/>
    <w:rsid w:val="00FA4114"/>
    <w:rsid w:val="00FB51C0"/>
    <w:rsid w:val="00FC5761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7842D2"/>
    <w:pPr>
      <w:spacing w:after="0" w:line="240" w:lineRule="auto"/>
    </w:pPr>
  </w:style>
  <w:style w:type="paragraph" w:customStyle="1" w:styleId="ConsPlusNonformat">
    <w:name w:val="ConsPlusNonformat"/>
    <w:uiPriority w:val="99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basedOn w:val="a0"/>
    <w:link w:val="ab"/>
    <w:semiHidden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uiPriority w:val="99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uiPriority w:val="99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1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uiPriority w:val="99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rsid w:val="00BC5815"/>
    <w:rPr>
      <w:color w:val="0000FF"/>
      <w:u w:val="single"/>
    </w:rPr>
  </w:style>
  <w:style w:type="character" w:customStyle="1" w:styleId="7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uiPriority w:val="99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2">
    <w:name w:val="Знак1 Знак Знак Знак"/>
    <w:basedOn w:val="a"/>
    <w:uiPriority w:val="99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35">
    <w:name w:val="Заголовок №3_"/>
    <w:basedOn w:val="a0"/>
    <w:link w:val="36"/>
    <w:rsid w:val="005B7832"/>
    <w:rPr>
      <w:spacing w:val="3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5B7832"/>
    <w:pPr>
      <w:shd w:val="clear" w:color="auto" w:fill="FFFFFF"/>
      <w:spacing w:after="0" w:line="0" w:lineRule="atLeast"/>
      <w:jc w:val="center"/>
      <w:outlineLvl w:val="2"/>
    </w:pPr>
    <w:rPr>
      <w:rFonts w:ascii="Calibri" w:eastAsia="Calibri" w:hAnsi="Calibri"/>
      <w:spacing w:val="3"/>
      <w:sz w:val="25"/>
      <w:szCs w:val="25"/>
      <w:lang w:val="ru-RU" w:eastAsia="ru-RU" w:bidi="ar-SA"/>
    </w:rPr>
  </w:style>
  <w:style w:type="character" w:customStyle="1" w:styleId="-1pt">
    <w:name w:val="Основной текст + Интервал -1 pt"/>
    <w:basedOn w:val="af7"/>
    <w:rsid w:val="005B7832"/>
    <w:rPr>
      <w:rFonts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paragraph" w:customStyle="1" w:styleId="ConsNormal">
    <w:name w:val="ConsNormal"/>
    <w:rsid w:val="000D7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Strong"/>
    <w:qFormat/>
    <w:rsid w:val="00012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consultantplus://offline/ref=7B9518A20BF4464317EFC506DF54D4350F70DB457D6979E71E0BC1E86D41E6E03123C63A4F64D29AFAF33Ap77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1E0F-B3AF-4F81-B064-8987689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22</Pages>
  <Words>9563</Words>
  <Characters>54512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63948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92</cp:revision>
  <cp:lastPrinted>2019-09-09T10:11:00Z</cp:lastPrinted>
  <dcterms:created xsi:type="dcterms:W3CDTF">2019-04-03T07:51:00Z</dcterms:created>
  <dcterms:modified xsi:type="dcterms:W3CDTF">2019-09-09T10:31:00Z</dcterms:modified>
</cp:coreProperties>
</file>